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2B5C" w14:textId="77777777" w:rsidR="007D6BF6" w:rsidRDefault="007D6BF6">
      <w:pPr>
        <w:widowControl/>
        <w:autoSpaceDE/>
        <w:autoSpaceDN/>
        <w:spacing w:after="160" w:line="259" w:lineRule="auto"/>
        <w:rPr>
          <w:rFonts w:ascii="Arial"/>
          <w:b/>
          <w:color w:val="CC9900"/>
          <w:sz w:val="24"/>
          <w:u w:val="single"/>
        </w:rPr>
      </w:pPr>
    </w:p>
    <w:p w14:paraId="64A53CDE" w14:textId="77777777" w:rsidR="007D6BF6" w:rsidRDefault="007D6BF6">
      <w:pPr>
        <w:widowControl/>
        <w:autoSpaceDE/>
        <w:autoSpaceDN/>
        <w:spacing w:after="160" w:line="259" w:lineRule="auto"/>
        <w:rPr>
          <w:rFonts w:ascii="Arial"/>
          <w:b/>
          <w:color w:val="CC9900"/>
          <w:sz w:val="24"/>
          <w:u w:val="single"/>
        </w:rPr>
      </w:pPr>
    </w:p>
    <w:p w14:paraId="1EC35C63" w14:textId="77777777" w:rsidR="007D6BF6" w:rsidRDefault="007D6BF6">
      <w:pPr>
        <w:widowControl/>
        <w:autoSpaceDE/>
        <w:autoSpaceDN/>
        <w:spacing w:after="160" w:line="259" w:lineRule="auto"/>
        <w:rPr>
          <w:rFonts w:ascii="Arial"/>
          <w:b/>
          <w:color w:val="CC9900"/>
          <w:sz w:val="24"/>
          <w:u w:val="single"/>
        </w:rPr>
      </w:pPr>
    </w:p>
    <w:p w14:paraId="146A6886" w14:textId="027FF494" w:rsidR="00E74833" w:rsidRPr="00942AC6" w:rsidRDefault="00E74833" w:rsidP="00E74833">
      <w:pPr>
        <w:jc w:val="center"/>
        <w:rPr>
          <w:b/>
          <w:bCs/>
          <w:color w:val="CC9900"/>
          <w:sz w:val="24"/>
          <w:szCs w:val="24"/>
        </w:rPr>
      </w:pPr>
      <w:r w:rsidRPr="00942AC6">
        <w:rPr>
          <w:b/>
          <w:bCs/>
          <w:color w:val="CC9900"/>
          <w:sz w:val="24"/>
          <w:szCs w:val="24"/>
        </w:rPr>
        <w:t>ANNEXURE A</w:t>
      </w:r>
      <w:r>
        <w:rPr>
          <w:b/>
          <w:bCs/>
          <w:color w:val="CC9900"/>
          <w:sz w:val="24"/>
          <w:szCs w:val="24"/>
        </w:rPr>
        <w:t>8</w:t>
      </w:r>
    </w:p>
    <w:p w14:paraId="3942B7C3" w14:textId="77777777" w:rsidR="00107428" w:rsidRDefault="00107428">
      <w:pPr>
        <w:widowControl/>
        <w:autoSpaceDE/>
        <w:autoSpaceDN/>
        <w:spacing w:after="160" w:line="259" w:lineRule="auto"/>
        <w:rPr>
          <w:rFonts w:ascii="Arial"/>
          <w:b/>
          <w:color w:val="CC9900"/>
          <w:sz w:val="24"/>
          <w:u w:val="single"/>
        </w:rPr>
      </w:pPr>
    </w:p>
    <w:p w14:paraId="786CD44F" w14:textId="77777777" w:rsidR="00107428" w:rsidRDefault="00107428">
      <w:pPr>
        <w:widowControl/>
        <w:autoSpaceDE/>
        <w:autoSpaceDN/>
        <w:spacing w:after="160" w:line="259" w:lineRule="auto"/>
        <w:rPr>
          <w:rFonts w:ascii="Arial"/>
          <w:b/>
          <w:color w:val="CC9900"/>
          <w:sz w:val="24"/>
          <w:u w:val="single"/>
        </w:rPr>
      </w:pPr>
    </w:p>
    <w:p w14:paraId="35291F14" w14:textId="77777777" w:rsidR="00107428" w:rsidRDefault="00107428">
      <w:pPr>
        <w:widowControl/>
        <w:autoSpaceDE/>
        <w:autoSpaceDN/>
        <w:spacing w:after="160" w:line="259" w:lineRule="auto"/>
        <w:rPr>
          <w:rFonts w:ascii="Arial"/>
          <w:b/>
          <w:color w:val="CC9900"/>
          <w:sz w:val="24"/>
          <w:u w:val="single"/>
        </w:rPr>
      </w:pPr>
    </w:p>
    <w:p w14:paraId="15D14787" w14:textId="77777777" w:rsidR="007D6BF6" w:rsidRDefault="007D6BF6">
      <w:pPr>
        <w:widowControl/>
        <w:autoSpaceDE/>
        <w:autoSpaceDN/>
        <w:spacing w:after="160" w:line="259" w:lineRule="auto"/>
        <w:rPr>
          <w:rFonts w:ascii="Arial"/>
          <w:b/>
          <w:color w:val="CC9900"/>
          <w:sz w:val="24"/>
          <w:u w:val="single"/>
        </w:rPr>
      </w:pPr>
    </w:p>
    <w:p w14:paraId="78E14A0D" w14:textId="426B53EC" w:rsidR="007D6BF6" w:rsidRDefault="007D6BF6" w:rsidP="00107428">
      <w:pPr>
        <w:widowControl/>
        <w:autoSpaceDE/>
        <w:autoSpaceDN/>
        <w:spacing w:after="160" w:line="259" w:lineRule="auto"/>
        <w:jc w:val="center"/>
        <w:rPr>
          <w:rFonts w:ascii="Arial"/>
          <w:b/>
          <w:color w:val="CC9900"/>
          <w:sz w:val="24"/>
          <w:u w:val="single"/>
        </w:rPr>
      </w:pPr>
      <w:r w:rsidRPr="00107428">
        <w:rPr>
          <w:rFonts w:ascii="Arial"/>
          <w:b/>
          <w:color w:val="CC9900"/>
          <w:sz w:val="24"/>
        </w:rPr>
        <w:t>AUDIT</w:t>
      </w:r>
      <w:r w:rsidRPr="00107428">
        <w:rPr>
          <w:rFonts w:ascii="Arial"/>
          <w:b/>
          <w:color w:val="CC9900"/>
          <w:spacing w:val="-4"/>
          <w:sz w:val="24"/>
        </w:rPr>
        <w:t xml:space="preserve"> </w:t>
      </w:r>
      <w:r w:rsidRPr="00107428">
        <w:rPr>
          <w:rFonts w:ascii="Arial"/>
          <w:b/>
          <w:color w:val="CC9900"/>
          <w:sz w:val="24"/>
        </w:rPr>
        <w:t>COMMITTEE</w:t>
      </w:r>
      <w:r w:rsidRPr="00107428">
        <w:rPr>
          <w:rFonts w:ascii="Arial"/>
          <w:b/>
          <w:color w:val="CC9900"/>
          <w:spacing w:val="-10"/>
          <w:sz w:val="24"/>
        </w:rPr>
        <w:t xml:space="preserve"> </w:t>
      </w:r>
      <w:r w:rsidRPr="00107428">
        <w:rPr>
          <w:rFonts w:ascii="Arial"/>
          <w:b/>
          <w:color w:val="CC9900"/>
          <w:sz w:val="24"/>
        </w:rPr>
        <w:t>ASSESSMENT</w:t>
      </w:r>
      <w:r w:rsidRPr="00107428">
        <w:rPr>
          <w:rFonts w:ascii="Arial"/>
          <w:b/>
          <w:color w:val="CC9900"/>
          <w:spacing w:val="-2"/>
          <w:sz w:val="24"/>
        </w:rPr>
        <w:t xml:space="preserve"> </w:t>
      </w:r>
      <w:r w:rsidRPr="00107428">
        <w:rPr>
          <w:rFonts w:ascii="Arial"/>
          <w:b/>
          <w:color w:val="CC9900"/>
          <w:sz w:val="24"/>
        </w:rPr>
        <w:t>OF</w:t>
      </w:r>
      <w:r w:rsidRPr="00107428">
        <w:rPr>
          <w:rFonts w:ascii="Arial"/>
          <w:b/>
          <w:color w:val="CC9900"/>
          <w:spacing w:val="-14"/>
          <w:sz w:val="24"/>
        </w:rPr>
        <w:t xml:space="preserve"> </w:t>
      </w:r>
      <w:r w:rsidRPr="00107428">
        <w:rPr>
          <w:rFonts w:ascii="Arial"/>
          <w:b/>
          <w:color w:val="CC9900"/>
          <w:sz w:val="24"/>
        </w:rPr>
        <w:t>THE</w:t>
      </w:r>
      <w:r w:rsidRPr="00107428">
        <w:rPr>
          <w:rFonts w:ascii="Arial"/>
          <w:b/>
          <w:color w:val="CC9900"/>
          <w:spacing w:val="-4"/>
          <w:sz w:val="24"/>
        </w:rPr>
        <w:t xml:space="preserve"> </w:t>
      </w:r>
      <w:r w:rsidRPr="00107428">
        <w:rPr>
          <w:rFonts w:ascii="Arial"/>
          <w:b/>
          <w:color w:val="CC9900"/>
          <w:sz w:val="24"/>
        </w:rPr>
        <w:t>FINANCE</w:t>
      </w:r>
      <w:r w:rsidRPr="00107428">
        <w:rPr>
          <w:rFonts w:ascii="Arial"/>
          <w:b/>
          <w:color w:val="CC9900"/>
          <w:spacing w:val="-6"/>
          <w:sz w:val="24"/>
        </w:rPr>
        <w:t xml:space="preserve"> </w:t>
      </w:r>
      <w:r w:rsidRPr="00107428">
        <w:rPr>
          <w:rFonts w:ascii="Arial"/>
          <w:b/>
          <w:color w:val="CC9900"/>
          <w:spacing w:val="-2"/>
          <w:sz w:val="24"/>
        </w:rPr>
        <w:t>FUNCTION</w:t>
      </w:r>
      <w:r w:rsidRPr="00107428">
        <w:rPr>
          <w:rFonts w:ascii="Arial" w:hAnsi="Arial"/>
          <w:b/>
          <w:color w:val="CC9900"/>
          <w:sz w:val="28"/>
        </w:rPr>
        <w:t xml:space="preserve"> </w:t>
      </w:r>
      <w:r w:rsidRPr="007D6BF6">
        <w:rPr>
          <w:rFonts w:ascii="Arial" w:hAnsi="Arial"/>
          <w:b/>
          <w:color w:val="CC9900"/>
          <w:sz w:val="28"/>
        </w:rPr>
        <w:t xml:space="preserve">- </w:t>
      </w:r>
      <w:r w:rsidRPr="007D6BF6">
        <w:rPr>
          <w:rFonts w:ascii="Arial" w:hAnsi="Arial"/>
          <w:b/>
          <w:color w:val="CC9900"/>
          <w:sz w:val="28"/>
        </w:rPr>
        <w:t>PSAUC</w:t>
      </w:r>
      <w:r w:rsidRPr="007D6BF6">
        <w:rPr>
          <w:rFonts w:ascii="Arial" w:hAnsi="Arial"/>
          <w:b/>
          <w:color w:val="CC9900"/>
          <w:sz w:val="28"/>
        </w:rPr>
        <w:t>8</w:t>
      </w:r>
    </w:p>
    <w:p w14:paraId="162CC698" w14:textId="77777777" w:rsidR="007D6BF6" w:rsidRDefault="007D6BF6">
      <w:pPr>
        <w:widowControl/>
        <w:autoSpaceDE/>
        <w:autoSpaceDN/>
        <w:spacing w:after="160" w:line="259" w:lineRule="auto"/>
        <w:rPr>
          <w:rFonts w:ascii="Arial"/>
          <w:b/>
          <w:color w:val="CC9900"/>
          <w:sz w:val="24"/>
          <w:u w:val="single"/>
        </w:rPr>
      </w:pPr>
    </w:p>
    <w:p w14:paraId="6E706FD5" w14:textId="77777777" w:rsidR="007D6BF6" w:rsidRDefault="007D6BF6">
      <w:pPr>
        <w:widowControl/>
        <w:autoSpaceDE/>
        <w:autoSpaceDN/>
        <w:spacing w:after="160" w:line="259" w:lineRule="auto"/>
        <w:rPr>
          <w:rFonts w:ascii="Arial"/>
          <w:b/>
          <w:color w:val="CC9900"/>
          <w:sz w:val="24"/>
          <w:u w:val="single"/>
        </w:rPr>
      </w:pPr>
    </w:p>
    <w:p w14:paraId="2A85DA6F" w14:textId="77777777" w:rsidR="007D6BF6" w:rsidRDefault="007D6BF6">
      <w:pPr>
        <w:widowControl/>
        <w:autoSpaceDE/>
        <w:autoSpaceDN/>
        <w:spacing w:after="160" w:line="259" w:lineRule="auto"/>
        <w:rPr>
          <w:rFonts w:ascii="Arial"/>
          <w:b/>
          <w:color w:val="CC9900"/>
          <w:sz w:val="24"/>
          <w:u w:val="single"/>
        </w:rPr>
      </w:pPr>
    </w:p>
    <w:p w14:paraId="7122004A" w14:textId="77777777" w:rsidR="00E74833" w:rsidRDefault="00E74833">
      <w:pPr>
        <w:widowControl/>
        <w:autoSpaceDE/>
        <w:autoSpaceDN/>
        <w:spacing w:after="160" w:line="259" w:lineRule="auto"/>
        <w:rPr>
          <w:rFonts w:ascii="Arial"/>
          <w:b/>
          <w:color w:val="CC9900"/>
          <w:sz w:val="24"/>
          <w:u w:val="single"/>
        </w:rPr>
        <w:sectPr w:rsidR="00E74833" w:rsidSect="008A5BC7">
          <w:headerReference w:type="default" r:id="rId7"/>
          <w:footerReference w:type="default" r:id="rId8"/>
          <w:pgSz w:w="11920" w:h="16850"/>
          <w:pgMar w:top="1100" w:right="1179" w:bottom="1338" w:left="1321" w:header="714" w:footer="987" w:gutter="0"/>
          <w:pgNumType w:start="1"/>
          <w:cols w:space="720"/>
          <w:titlePg/>
          <w:docGrid w:linePitch="299"/>
        </w:sectPr>
      </w:pPr>
    </w:p>
    <w:p w14:paraId="1E2D1E7C" w14:textId="64C3E128" w:rsidR="00944916" w:rsidRPr="00941810" w:rsidRDefault="00944916" w:rsidP="00941810">
      <w:pPr>
        <w:pStyle w:val="ListParagraph"/>
        <w:tabs>
          <w:tab w:val="left" w:pos="3696"/>
        </w:tabs>
        <w:spacing w:before="82"/>
        <w:ind w:left="3696" w:firstLine="0"/>
        <w:rPr>
          <w:rFonts w:ascii="Arial"/>
          <w:b/>
          <w:color w:val="CC9900"/>
          <w:sz w:val="24"/>
        </w:rPr>
      </w:pPr>
      <w:r w:rsidRPr="00941810">
        <w:rPr>
          <w:rFonts w:ascii="Arial"/>
          <w:b/>
          <w:color w:val="CC9900"/>
          <w:sz w:val="24"/>
          <w:u w:val="single"/>
        </w:rPr>
        <w:lastRenderedPageBreak/>
        <w:t>AUDIT</w:t>
      </w:r>
      <w:r w:rsidRPr="00941810">
        <w:rPr>
          <w:rFonts w:ascii="Arial"/>
          <w:b/>
          <w:color w:val="CC9900"/>
          <w:spacing w:val="-4"/>
          <w:sz w:val="24"/>
          <w:u w:val="single"/>
        </w:rPr>
        <w:t xml:space="preserve"> </w:t>
      </w:r>
      <w:r w:rsidRPr="00941810">
        <w:rPr>
          <w:rFonts w:ascii="Arial"/>
          <w:b/>
          <w:color w:val="CC9900"/>
          <w:sz w:val="24"/>
          <w:u w:val="single"/>
        </w:rPr>
        <w:t>COMMITTEE</w:t>
      </w:r>
      <w:r w:rsidRPr="00941810">
        <w:rPr>
          <w:rFonts w:ascii="Arial"/>
          <w:b/>
          <w:color w:val="CC9900"/>
          <w:spacing w:val="-10"/>
          <w:sz w:val="24"/>
          <w:u w:val="single"/>
        </w:rPr>
        <w:t xml:space="preserve"> </w:t>
      </w:r>
      <w:r w:rsidRPr="00941810">
        <w:rPr>
          <w:rFonts w:ascii="Arial"/>
          <w:b/>
          <w:color w:val="CC9900"/>
          <w:sz w:val="24"/>
          <w:u w:val="single"/>
        </w:rPr>
        <w:t>ASSESSMENT</w:t>
      </w:r>
      <w:r w:rsidRPr="00941810">
        <w:rPr>
          <w:rFonts w:ascii="Arial"/>
          <w:b/>
          <w:color w:val="CC9900"/>
          <w:spacing w:val="-2"/>
          <w:sz w:val="24"/>
          <w:u w:val="single"/>
        </w:rPr>
        <w:t xml:space="preserve"> </w:t>
      </w:r>
      <w:r w:rsidRPr="00941810">
        <w:rPr>
          <w:rFonts w:ascii="Arial"/>
          <w:b/>
          <w:color w:val="CC9900"/>
          <w:sz w:val="24"/>
          <w:u w:val="single"/>
        </w:rPr>
        <w:t>OF</w:t>
      </w:r>
      <w:r w:rsidRPr="00941810">
        <w:rPr>
          <w:rFonts w:ascii="Arial"/>
          <w:b/>
          <w:color w:val="CC9900"/>
          <w:spacing w:val="-14"/>
          <w:sz w:val="24"/>
          <w:u w:val="single"/>
        </w:rPr>
        <w:t xml:space="preserve"> </w:t>
      </w:r>
      <w:r w:rsidRPr="00941810">
        <w:rPr>
          <w:rFonts w:ascii="Arial"/>
          <w:b/>
          <w:color w:val="CC9900"/>
          <w:sz w:val="24"/>
          <w:u w:val="single"/>
        </w:rPr>
        <w:t>THE</w:t>
      </w:r>
      <w:r w:rsidRPr="00941810">
        <w:rPr>
          <w:rFonts w:ascii="Arial"/>
          <w:b/>
          <w:color w:val="CC9900"/>
          <w:spacing w:val="-4"/>
          <w:sz w:val="24"/>
          <w:u w:val="single"/>
        </w:rPr>
        <w:t xml:space="preserve"> </w:t>
      </w:r>
      <w:r w:rsidRPr="00941810">
        <w:rPr>
          <w:rFonts w:ascii="Arial"/>
          <w:b/>
          <w:color w:val="CC9900"/>
          <w:sz w:val="24"/>
          <w:u w:val="single"/>
        </w:rPr>
        <w:t>FINANCE</w:t>
      </w:r>
      <w:r w:rsidRPr="00941810">
        <w:rPr>
          <w:rFonts w:ascii="Arial"/>
          <w:b/>
          <w:color w:val="CC9900"/>
          <w:spacing w:val="-6"/>
          <w:sz w:val="24"/>
          <w:u w:val="single"/>
        </w:rPr>
        <w:t xml:space="preserve"> </w:t>
      </w:r>
      <w:r w:rsidRPr="00941810">
        <w:rPr>
          <w:rFonts w:ascii="Arial"/>
          <w:b/>
          <w:color w:val="CC9900"/>
          <w:spacing w:val="-2"/>
          <w:sz w:val="24"/>
          <w:u w:val="single"/>
        </w:rPr>
        <w:t>FUNCTION</w:t>
      </w:r>
    </w:p>
    <w:p w14:paraId="43F73065" w14:textId="77777777" w:rsidR="00944916" w:rsidRDefault="00944916" w:rsidP="00944916">
      <w:pPr>
        <w:pStyle w:val="BodyText"/>
        <w:spacing w:before="201" w:line="276" w:lineRule="auto"/>
        <w:ind w:left="100" w:right="355"/>
        <w:jc w:val="both"/>
      </w:pPr>
      <w:r>
        <w:t xml:space="preserve">This assessment could be performed via questionnaires being completed by each Audit Committee member, the significant results of which should be </w:t>
      </w:r>
      <w:proofErr w:type="spellStart"/>
      <w:r>
        <w:t>summarised</w:t>
      </w:r>
      <w:proofErr w:type="spellEnd"/>
      <w:r>
        <w:t xml:space="preserve"> and discussed at the following Audit Committee meeting.</w:t>
      </w:r>
    </w:p>
    <w:p w14:paraId="7D08791D" w14:textId="77777777" w:rsidR="00944916" w:rsidRDefault="00944916" w:rsidP="00944916">
      <w:pPr>
        <w:pStyle w:val="BodyText"/>
        <w:spacing w:before="45"/>
      </w:pPr>
    </w:p>
    <w:p w14:paraId="491B595A" w14:textId="77777777" w:rsidR="00944916" w:rsidRDefault="00944916" w:rsidP="00944916">
      <w:pPr>
        <w:pStyle w:val="BodyText"/>
        <w:spacing w:line="276" w:lineRule="auto"/>
        <w:ind w:left="100" w:right="329"/>
        <w:jc w:val="both"/>
      </w:pPr>
      <w:r>
        <w:t>Alternatively, should the pre-completion of the questionnaire not be feasible, an in-depth discussion could take place at an Audit Committee meeting, covering similar points to what would have been covered in the questionnaire. The Finance function will be subject to an assessment by the internal auditor in accordance with the approved annual internal audit plan. The Audit Committee may also engage an external expert to carry out a detailed assessment based on their terms of reference.</w:t>
      </w:r>
    </w:p>
    <w:p w14:paraId="393FA970" w14:textId="77777777" w:rsidR="00944916" w:rsidRDefault="00944916" w:rsidP="00944916">
      <w:pPr>
        <w:pStyle w:val="BodyText"/>
        <w:spacing w:before="41"/>
      </w:pPr>
    </w:p>
    <w:p w14:paraId="5A53FC10" w14:textId="77777777" w:rsidR="00944916" w:rsidRDefault="00944916" w:rsidP="00944916">
      <w:pPr>
        <w:pStyle w:val="BodyText"/>
        <w:spacing w:line="276" w:lineRule="auto"/>
        <w:ind w:left="100" w:right="333"/>
        <w:jc w:val="both"/>
      </w:pPr>
      <w:r>
        <w:t>Having assessed the finance function and arrived at its conclusion, the Audit Committee should use this outcome to influence its opinion on the effectiveness of financial reporting and financial controls.</w:t>
      </w:r>
    </w:p>
    <w:p w14:paraId="62F9CB80" w14:textId="77777777" w:rsidR="00944916" w:rsidRDefault="00944916" w:rsidP="00944916">
      <w:pPr>
        <w:pStyle w:val="BodyText"/>
        <w:spacing w:before="88"/>
        <w:rPr>
          <w:sz w:val="20"/>
        </w:rPr>
      </w:pPr>
    </w:p>
    <w:tbl>
      <w:tblPr>
        <w:tblW w:w="0" w:type="auto"/>
        <w:tblInd w:w="229" w:type="dxa"/>
        <w:tblBorders>
          <w:top w:val="single" w:sz="2" w:space="0" w:color="211F1F"/>
          <w:left w:val="single" w:sz="2" w:space="0" w:color="211F1F"/>
          <w:bottom w:val="single" w:sz="2" w:space="0" w:color="211F1F"/>
          <w:right w:val="single" w:sz="2" w:space="0" w:color="211F1F"/>
          <w:insideH w:val="single" w:sz="2" w:space="0" w:color="211F1F"/>
          <w:insideV w:val="single" w:sz="2" w:space="0" w:color="211F1F"/>
        </w:tblBorders>
        <w:tblLayout w:type="fixed"/>
        <w:tblCellMar>
          <w:left w:w="0" w:type="dxa"/>
          <w:right w:w="0" w:type="dxa"/>
        </w:tblCellMar>
        <w:tblLook w:val="01E0" w:firstRow="1" w:lastRow="1" w:firstColumn="1" w:lastColumn="1" w:noHBand="0" w:noVBand="0"/>
      </w:tblPr>
      <w:tblGrid>
        <w:gridCol w:w="632"/>
        <w:gridCol w:w="6049"/>
        <w:gridCol w:w="1136"/>
        <w:gridCol w:w="1416"/>
        <w:gridCol w:w="1135"/>
        <w:gridCol w:w="3684"/>
      </w:tblGrid>
      <w:tr w:rsidR="00944916" w14:paraId="464DF4DB" w14:textId="77777777" w:rsidTr="000A55F7">
        <w:trPr>
          <w:trHeight w:val="671"/>
        </w:trPr>
        <w:tc>
          <w:tcPr>
            <w:tcW w:w="632" w:type="dxa"/>
            <w:tcBorders>
              <w:right w:val="single" w:sz="4" w:space="0" w:color="000000"/>
            </w:tcBorders>
          </w:tcPr>
          <w:p w14:paraId="2400D79A" w14:textId="77777777" w:rsidR="00944916" w:rsidRDefault="00944916" w:rsidP="000A55F7">
            <w:pPr>
              <w:pStyle w:val="TableParagraph"/>
              <w:spacing w:before="226"/>
              <w:ind w:left="29"/>
              <w:jc w:val="center"/>
              <w:rPr>
                <w:rFonts w:ascii="Arial"/>
                <w:b/>
                <w:sz w:val="24"/>
              </w:rPr>
            </w:pPr>
            <w:r>
              <w:rPr>
                <w:rFonts w:ascii="Arial"/>
                <w:b/>
                <w:spacing w:val="-10"/>
                <w:w w:val="110"/>
                <w:sz w:val="24"/>
              </w:rPr>
              <w:t>#</w:t>
            </w:r>
          </w:p>
        </w:tc>
        <w:tc>
          <w:tcPr>
            <w:tcW w:w="6049" w:type="dxa"/>
            <w:tcBorders>
              <w:top w:val="single" w:sz="4" w:space="0" w:color="000000"/>
              <w:left w:val="single" w:sz="4" w:space="0" w:color="000000"/>
              <w:bottom w:val="single" w:sz="4" w:space="0" w:color="000000"/>
              <w:right w:val="single" w:sz="4" w:space="0" w:color="000000"/>
            </w:tcBorders>
          </w:tcPr>
          <w:p w14:paraId="4F5BEA37" w14:textId="77777777" w:rsidR="00944916" w:rsidRDefault="00944916" w:rsidP="000A55F7">
            <w:pPr>
              <w:pStyle w:val="TableParagraph"/>
              <w:spacing w:before="226"/>
              <w:ind w:left="11"/>
              <w:jc w:val="center"/>
              <w:rPr>
                <w:rFonts w:ascii="Arial"/>
                <w:b/>
                <w:sz w:val="24"/>
              </w:rPr>
            </w:pPr>
            <w:r>
              <w:rPr>
                <w:rFonts w:ascii="Arial"/>
                <w:b/>
                <w:spacing w:val="-2"/>
                <w:w w:val="105"/>
                <w:sz w:val="24"/>
              </w:rPr>
              <w:t>Question</w:t>
            </w:r>
          </w:p>
        </w:tc>
        <w:tc>
          <w:tcPr>
            <w:tcW w:w="1136" w:type="dxa"/>
            <w:tcBorders>
              <w:top w:val="single" w:sz="4" w:space="0" w:color="000000"/>
              <w:left w:val="single" w:sz="4" w:space="0" w:color="000000"/>
              <w:bottom w:val="single" w:sz="4" w:space="0" w:color="000000"/>
              <w:right w:val="single" w:sz="4" w:space="0" w:color="000000"/>
            </w:tcBorders>
          </w:tcPr>
          <w:p w14:paraId="14350D76" w14:textId="77777777" w:rsidR="00944916" w:rsidRDefault="00944916" w:rsidP="000A55F7">
            <w:pPr>
              <w:pStyle w:val="TableParagraph"/>
              <w:spacing w:before="226"/>
              <w:ind w:left="462"/>
              <w:rPr>
                <w:rFonts w:ascii="Arial"/>
                <w:b/>
                <w:sz w:val="24"/>
              </w:rPr>
            </w:pPr>
            <w:r>
              <w:rPr>
                <w:rFonts w:ascii="Arial"/>
                <w:b/>
                <w:spacing w:val="-5"/>
                <w:w w:val="105"/>
                <w:sz w:val="24"/>
              </w:rPr>
              <w:t>Yes</w:t>
            </w:r>
          </w:p>
        </w:tc>
        <w:tc>
          <w:tcPr>
            <w:tcW w:w="1416" w:type="dxa"/>
            <w:tcBorders>
              <w:top w:val="single" w:sz="4" w:space="0" w:color="000000"/>
              <w:left w:val="single" w:sz="4" w:space="0" w:color="000000"/>
              <w:bottom w:val="single" w:sz="4" w:space="0" w:color="000000"/>
              <w:right w:val="single" w:sz="4" w:space="0" w:color="000000"/>
            </w:tcBorders>
          </w:tcPr>
          <w:p w14:paraId="5252144D" w14:textId="77777777" w:rsidR="00944916" w:rsidRDefault="00944916" w:rsidP="000A55F7">
            <w:pPr>
              <w:pStyle w:val="TableParagraph"/>
              <w:spacing w:before="226"/>
              <w:ind w:left="658"/>
              <w:rPr>
                <w:rFonts w:ascii="Arial"/>
                <w:b/>
                <w:sz w:val="24"/>
              </w:rPr>
            </w:pPr>
            <w:r>
              <w:rPr>
                <w:rFonts w:ascii="Arial"/>
                <w:b/>
                <w:spacing w:val="-5"/>
                <w:w w:val="110"/>
                <w:sz w:val="24"/>
              </w:rPr>
              <w:t>No</w:t>
            </w:r>
          </w:p>
        </w:tc>
        <w:tc>
          <w:tcPr>
            <w:tcW w:w="1135" w:type="dxa"/>
            <w:tcBorders>
              <w:top w:val="single" w:sz="4" w:space="0" w:color="000000"/>
              <w:left w:val="single" w:sz="4" w:space="0" w:color="000000"/>
              <w:bottom w:val="single" w:sz="4" w:space="0" w:color="000000"/>
              <w:right w:val="single" w:sz="4" w:space="0" w:color="000000"/>
            </w:tcBorders>
          </w:tcPr>
          <w:p w14:paraId="31E19CCC" w14:textId="77777777" w:rsidR="00944916" w:rsidRDefault="00944916" w:rsidP="000A55F7">
            <w:pPr>
              <w:pStyle w:val="TableParagraph"/>
              <w:spacing w:before="115"/>
              <w:rPr>
                <w:sz w:val="24"/>
              </w:rPr>
            </w:pPr>
          </w:p>
          <w:p w14:paraId="37491B3F" w14:textId="77777777" w:rsidR="00944916" w:rsidRDefault="00944916" w:rsidP="000A55F7">
            <w:pPr>
              <w:pStyle w:val="TableParagraph"/>
              <w:spacing w:before="1" w:line="260" w:lineRule="exact"/>
              <w:ind w:left="152"/>
              <w:rPr>
                <w:rFonts w:ascii="Arial"/>
                <w:b/>
                <w:sz w:val="24"/>
              </w:rPr>
            </w:pPr>
            <w:r>
              <w:rPr>
                <w:rFonts w:ascii="Arial"/>
                <w:b/>
                <w:spacing w:val="-2"/>
                <w:w w:val="105"/>
                <w:sz w:val="24"/>
              </w:rPr>
              <w:t>Partially</w:t>
            </w:r>
          </w:p>
        </w:tc>
        <w:tc>
          <w:tcPr>
            <w:tcW w:w="3684" w:type="dxa"/>
            <w:tcBorders>
              <w:top w:val="single" w:sz="4" w:space="0" w:color="000000"/>
              <w:left w:val="single" w:sz="4" w:space="0" w:color="000000"/>
              <w:bottom w:val="single" w:sz="4" w:space="0" w:color="000000"/>
              <w:right w:val="single" w:sz="4" w:space="0" w:color="000000"/>
            </w:tcBorders>
          </w:tcPr>
          <w:p w14:paraId="0AA71143" w14:textId="77777777" w:rsidR="00944916" w:rsidRDefault="00944916" w:rsidP="000A55F7">
            <w:pPr>
              <w:pStyle w:val="TableParagraph"/>
              <w:spacing w:before="226"/>
              <w:ind w:left="1041"/>
              <w:rPr>
                <w:rFonts w:ascii="Arial"/>
                <w:b/>
                <w:sz w:val="24"/>
              </w:rPr>
            </w:pPr>
            <w:r>
              <w:rPr>
                <w:rFonts w:ascii="Arial"/>
                <w:b/>
                <w:sz w:val="24"/>
              </w:rPr>
              <w:t>Additional</w:t>
            </w:r>
            <w:r>
              <w:rPr>
                <w:rFonts w:ascii="Arial"/>
                <w:b/>
                <w:spacing w:val="15"/>
                <w:sz w:val="24"/>
              </w:rPr>
              <w:t xml:space="preserve"> </w:t>
            </w:r>
            <w:r>
              <w:rPr>
                <w:rFonts w:ascii="Arial"/>
                <w:b/>
                <w:spacing w:val="-2"/>
                <w:sz w:val="24"/>
              </w:rPr>
              <w:t>Comments</w:t>
            </w:r>
          </w:p>
        </w:tc>
      </w:tr>
      <w:tr w:rsidR="00944916" w14:paraId="255B14DB" w14:textId="77777777" w:rsidTr="000A55F7">
        <w:trPr>
          <w:trHeight w:val="347"/>
        </w:trPr>
        <w:tc>
          <w:tcPr>
            <w:tcW w:w="632" w:type="dxa"/>
            <w:tcBorders>
              <w:right w:val="single" w:sz="2" w:space="0" w:color="045281"/>
            </w:tcBorders>
          </w:tcPr>
          <w:p w14:paraId="37B75445" w14:textId="77777777" w:rsidR="00944916" w:rsidRDefault="00944916" w:rsidP="000A55F7">
            <w:pPr>
              <w:pStyle w:val="TableParagraph"/>
              <w:spacing w:before="50"/>
              <w:ind w:left="88"/>
              <w:rPr>
                <w:rFonts w:ascii="Arial"/>
                <w:b/>
                <w:sz w:val="24"/>
              </w:rPr>
            </w:pPr>
            <w:r>
              <w:rPr>
                <w:rFonts w:ascii="Arial"/>
                <w:b/>
                <w:spacing w:val="-5"/>
                <w:w w:val="105"/>
                <w:sz w:val="24"/>
              </w:rPr>
              <w:t>1.</w:t>
            </w:r>
          </w:p>
        </w:tc>
        <w:tc>
          <w:tcPr>
            <w:tcW w:w="13420" w:type="dxa"/>
            <w:gridSpan w:val="5"/>
            <w:tcBorders>
              <w:top w:val="single" w:sz="4" w:space="0" w:color="000000"/>
              <w:left w:val="single" w:sz="2" w:space="0" w:color="045281"/>
            </w:tcBorders>
          </w:tcPr>
          <w:p w14:paraId="0F28A553" w14:textId="77777777" w:rsidR="00944916" w:rsidRDefault="00944916" w:rsidP="000A55F7">
            <w:pPr>
              <w:pStyle w:val="TableParagraph"/>
              <w:spacing w:before="50"/>
              <w:ind w:left="88"/>
              <w:rPr>
                <w:rFonts w:ascii="Arial"/>
                <w:b/>
                <w:sz w:val="24"/>
              </w:rPr>
            </w:pPr>
            <w:r>
              <w:rPr>
                <w:rFonts w:ascii="Arial"/>
                <w:b/>
                <w:w w:val="105"/>
                <w:sz w:val="24"/>
              </w:rPr>
              <w:t>Finance</w:t>
            </w:r>
            <w:r>
              <w:rPr>
                <w:rFonts w:ascii="Arial"/>
                <w:b/>
                <w:spacing w:val="4"/>
                <w:w w:val="105"/>
                <w:sz w:val="24"/>
              </w:rPr>
              <w:t xml:space="preserve"> </w:t>
            </w:r>
            <w:r>
              <w:rPr>
                <w:rFonts w:ascii="Arial"/>
                <w:b/>
                <w:w w:val="105"/>
                <w:sz w:val="24"/>
              </w:rPr>
              <w:t>function</w:t>
            </w:r>
            <w:r>
              <w:rPr>
                <w:rFonts w:ascii="Arial"/>
                <w:b/>
                <w:spacing w:val="6"/>
                <w:w w:val="105"/>
                <w:sz w:val="24"/>
              </w:rPr>
              <w:t xml:space="preserve"> </w:t>
            </w:r>
            <w:r>
              <w:rPr>
                <w:rFonts w:ascii="Arial"/>
                <w:b/>
                <w:w w:val="105"/>
                <w:sz w:val="24"/>
              </w:rPr>
              <w:t>as</w:t>
            </w:r>
            <w:r>
              <w:rPr>
                <w:rFonts w:ascii="Arial"/>
                <w:b/>
                <w:spacing w:val="4"/>
                <w:w w:val="105"/>
                <w:sz w:val="24"/>
              </w:rPr>
              <w:t xml:space="preserve"> </w:t>
            </w:r>
            <w:r>
              <w:rPr>
                <w:rFonts w:ascii="Arial"/>
                <w:b/>
                <w:w w:val="105"/>
                <w:sz w:val="24"/>
              </w:rPr>
              <w:t>a</w:t>
            </w:r>
            <w:r>
              <w:rPr>
                <w:rFonts w:ascii="Arial"/>
                <w:b/>
                <w:spacing w:val="2"/>
                <w:w w:val="105"/>
                <w:sz w:val="24"/>
              </w:rPr>
              <w:t xml:space="preserve"> </w:t>
            </w:r>
            <w:r>
              <w:rPr>
                <w:rFonts w:ascii="Arial"/>
                <w:b/>
                <w:spacing w:val="-2"/>
                <w:w w:val="105"/>
                <w:sz w:val="24"/>
              </w:rPr>
              <w:t>whole</w:t>
            </w:r>
          </w:p>
        </w:tc>
      </w:tr>
      <w:tr w:rsidR="00944916" w14:paraId="201564B8" w14:textId="77777777" w:rsidTr="000A55F7">
        <w:trPr>
          <w:trHeight w:val="1269"/>
        </w:trPr>
        <w:tc>
          <w:tcPr>
            <w:tcW w:w="632" w:type="dxa"/>
          </w:tcPr>
          <w:p w14:paraId="323BD5C6" w14:textId="77777777" w:rsidR="00944916" w:rsidRDefault="00944916" w:rsidP="000A55F7">
            <w:pPr>
              <w:pStyle w:val="TableParagraph"/>
              <w:spacing w:before="223"/>
              <w:rPr>
                <w:sz w:val="24"/>
              </w:rPr>
            </w:pPr>
          </w:p>
          <w:p w14:paraId="3C84D9F5" w14:textId="77777777" w:rsidR="00944916" w:rsidRDefault="00944916" w:rsidP="000A55F7">
            <w:pPr>
              <w:pStyle w:val="TableParagraph"/>
              <w:ind w:left="88"/>
              <w:rPr>
                <w:sz w:val="24"/>
              </w:rPr>
            </w:pPr>
            <w:r>
              <w:rPr>
                <w:spacing w:val="-5"/>
                <w:w w:val="110"/>
                <w:sz w:val="24"/>
              </w:rPr>
              <w:t>1.1</w:t>
            </w:r>
          </w:p>
        </w:tc>
        <w:tc>
          <w:tcPr>
            <w:tcW w:w="6049" w:type="dxa"/>
          </w:tcPr>
          <w:p w14:paraId="4FAA5B5A" w14:textId="77777777" w:rsidR="00944916" w:rsidRDefault="00944916" w:rsidP="000A55F7">
            <w:pPr>
              <w:pStyle w:val="TableParagraph"/>
              <w:spacing w:line="276" w:lineRule="auto"/>
              <w:ind w:left="9" w:right="-29"/>
              <w:jc w:val="both"/>
              <w:rPr>
                <w:sz w:val="24"/>
              </w:rPr>
            </w:pPr>
            <w:r>
              <w:rPr>
                <w:sz w:val="24"/>
              </w:rPr>
              <w:t>The</w:t>
            </w:r>
            <w:r>
              <w:rPr>
                <w:spacing w:val="-11"/>
                <w:sz w:val="24"/>
              </w:rPr>
              <w:t xml:space="preserve"> </w:t>
            </w:r>
            <w:r>
              <w:rPr>
                <w:sz w:val="24"/>
              </w:rPr>
              <w:t>members</w:t>
            </w:r>
            <w:r>
              <w:rPr>
                <w:spacing w:val="-15"/>
                <w:sz w:val="24"/>
              </w:rPr>
              <w:t xml:space="preserve"> </w:t>
            </w:r>
            <w:r>
              <w:rPr>
                <w:sz w:val="24"/>
              </w:rPr>
              <w:t>of</w:t>
            </w:r>
            <w:r>
              <w:rPr>
                <w:spacing w:val="-12"/>
                <w:sz w:val="24"/>
              </w:rPr>
              <w:t xml:space="preserve"> </w:t>
            </w:r>
            <w:r>
              <w:rPr>
                <w:sz w:val="24"/>
              </w:rPr>
              <w:t>the</w:t>
            </w:r>
            <w:r>
              <w:rPr>
                <w:spacing w:val="-11"/>
                <w:sz w:val="24"/>
              </w:rPr>
              <w:t xml:space="preserve"> </w:t>
            </w:r>
            <w:r>
              <w:rPr>
                <w:sz w:val="24"/>
              </w:rPr>
              <w:t>finance</w:t>
            </w:r>
            <w:r>
              <w:rPr>
                <w:spacing w:val="-10"/>
                <w:sz w:val="24"/>
              </w:rPr>
              <w:t xml:space="preserve"> </w:t>
            </w:r>
            <w:r>
              <w:rPr>
                <w:sz w:val="24"/>
              </w:rPr>
              <w:t>function</w:t>
            </w:r>
            <w:r>
              <w:rPr>
                <w:spacing w:val="-10"/>
                <w:sz w:val="24"/>
              </w:rPr>
              <w:t xml:space="preserve"> </w:t>
            </w:r>
            <w:r>
              <w:rPr>
                <w:sz w:val="24"/>
              </w:rPr>
              <w:t>collectively</w:t>
            </w:r>
            <w:r>
              <w:rPr>
                <w:spacing w:val="-12"/>
                <w:sz w:val="24"/>
              </w:rPr>
              <w:t xml:space="preserve"> </w:t>
            </w:r>
            <w:r>
              <w:rPr>
                <w:sz w:val="24"/>
              </w:rPr>
              <w:t>have</w:t>
            </w:r>
            <w:r>
              <w:rPr>
                <w:spacing w:val="-11"/>
                <w:sz w:val="24"/>
              </w:rPr>
              <w:t xml:space="preserve"> </w:t>
            </w:r>
            <w:r>
              <w:rPr>
                <w:sz w:val="24"/>
              </w:rPr>
              <w:t>the requisite</w:t>
            </w:r>
            <w:r>
              <w:rPr>
                <w:spacing w:val="-8"/>
                <w:sz w:val="24"/>
              </w:rPr>
              <w:t xml:space="preserve"> </w:t>
            </w:r>
            <w:r>
              <w:rPr>
                <w:sz w:val="24"/>
              </w:rPr>
              <w:t>financial</w:t>
            </w:r>
            <w:r>
              <w:rPr>
                <w:spacing w:val="-7"/>
                <w:sz w:val="24"/>
              </w:rPr>
              <w:t xml:space="preserve"> </w:t>
            </w:r>
            <w:r>
              <w:rPr>
                <w:sz w:val="24"/>
              </w:rPr>
              <w:t>qualifications</w:t>
            </w:r>
            <w:r>
              <w:rPr>
                <w:spacing w:val="-10"/>
                <w:sz w:val="24"/>
              </w:rPr>
              <w:t xml:space="preserve"> </w:t>
            </w:r>
            <w:r>
              <w:rPr>
                <w:sz w:val="24"/>
              </w:rPr>
              <w:t>and</w:t>
            </w:r>
            <w:r>
              <w:rPr>
                <w:spacing w:val="-9"/>
                <w:sz w:val="24"/>
              </w:rPr>
              <w:t xml:space="preserve"> </w:t>
            </w:r>
            <w:r>
              <w:rPr>
                <w:sz w:val="24"/>
              </w:rPr>
              <w:t>experience</w:t>
            </w:r>
            <w:r>
              <w:rPr>
                <w:spacing w:val="-6"/>
                <w:sz w:val="24"/>
              </w:rPr>
              <w:t xml:space="preserve"> </w:t>
            </w:r>
            <w:r>
              <w:rPr>
                <w:sz w:val="24"/>
              </w:rPr>
              <w:t>to</w:t>
            </w:r>
            <w:r>
              <w:rPr>
                <w:spacing w:val="-9"/>
                <w:sz w:val="24"/>
              </w:rPr>
              <w:t xml:space="preserve"> </w:t>
            </w:r>
            <w:r>
              <w:rPr>
                <w:sz w:val="24"/>
              </w:rPr>
              <w:t>enable them</w:t>
            </w:r>
            <w:r>
              <w:rPr>
                <w:spacing w:val="40"/>
                <w:sz w:val="24"/>
              </w:rPr>
              <w:t xml:space="preserve"> </w:t>
            </w:r>
            <w:r>
              <w:rPr>
                <w:sz w:val="24"/>
              </w:rPr>
              <w:t>to</w:t>
            </w:r>
            <w:r>
              <w:rPr>
                <w:spacing w:val="40"/>
                <w:sz w:val="24"/>
              </w:rPr>
              <w:t xml:space="preserve"> </w:t>
            </w:r>
            <w:r>
              <w:rPr>
                <w:sz w:val="24"/>
              </w:rPr>
              <w:t>fulfill</w:t>
            </w:r>
            <w:r>
              <w:rPr>
                <w:spacing w:val="40"/>
                <w:sz w:val="24"/>
              </w:rPr>
              <w:t xml:space="preserve"> </w:t>
            </w:r>
            <w:r>
              <w:rPr>
                <w:sz w:val="24"/>
              </w:rPr>
              <w:t>their</w:t>
            </w:r>
            <w:r>
              <w:rPr>
                <w:spacing w:val="40"/>
                <w:sz w:val="24"/>
              </w:rPr>
              <w:t xml:space="preserve"> </w:t>
            </w:r>
            <w:r>
              <w:rPr>
                <w:sz w:val="24"/>
              </w:rPr>
              <w:t>functions</w:t>
            </w:r>
            <w:r>
              <w:rPr>
                <w:spacing w:val="40"/>
                <w:sz w:val="24"/>
              </w:rPr>
              <w:t xml:space="preserve"> </w:t>
            </w:r>
            <w:r>
              <w:rPr>
                <w:sz w:val="24"/>
              </w:rPr>
              <w:t>and</w:t>
            </w:r>
            <w:r>
              <w:rPr>
                <w:spacing w:val="40"/>
                <w:sz w:val="24"/>
              </w:rPr>
              <w:t xml:space="preserve"> </w:t>
            </w:r>
            <w:r>
              <w:rPr>
                <w:sz w:val="24"/>
              </w:rPr>
              <w:t>individually</w:t>
            </w:r>
            <w:r>
              <w:rPr>
                <w:spacing w:val="40"/>
                <w:sz w:val="24"/>
              </w:rPr>
              <w:t xml:space="preserve"> </w:t>
            </w:r>
            <w:r>
              <w:rPr>
                <w:sz w:val="24"/>
              </w:rPr>
              <w:t>meet</w:t>
            </w:r>
            <w:r>
              <w:rPr>
                <w:spacing w:val="40"/>
                <w:sz w:val="24"/>
              </w:rPr>
              <w:t xml:space="preserve"> </w:t>
            </w:r>
            <w:r>
              <w:rPr>
                <w:sz w:val="24"/>
              </w:rPr>
              <w:t>the</w:t>
            </w:r>
          </w:p>
          <w:p w14:paraId="557F733F" w14:textId="77777777" w:rsidR="00944916" w:rsidRDefault="00944916" w:rsidP="000A55F7">
            <w:pPr>
              <w:pStyle w:val="TableParagraph"/>
              <w:spacing w:line="269" w:lineRule="exact"/>
              <w:ind w:left="9"/>
              <w:jc w:val="both"/>
              <w:rPr>
                <w:sz w:val="24"/>
              </w:rPr>
            </w:pPr>
            <w:r>
              <w:rPr>
                <w:sz w:val="24"/>
              </w:rPr>
              <w:t>prescribed</w:t>
            </w:r>
            <w:r>
              <w:rPr>
                <w:spacing w:val="-14"/>
                <w:sz w:val="24"/>
              </w:rPr>
              <w:t xml:space="preserve"> </w:t>
            </w:r>
            <w:r>
              <w:rPr>
                <w:sz w:val="24"/>
              </w:rPr>
              <w:t>financial</w:t>
            </w:r>
            <w:r>
              <w:rPr>
                <w:spacing w:val="-15"/>
                <w:sz w:val="24"/>
              </w:rPr>
              <w:t xml:space="preserve"> </w:t>
            </w:r>
            <w:r>
              <w:rPr>
                <w:sz w:val="24"/>
              </w:rPr>
              <w:t>management</w:t>
            </w:r>
            <w:r>
              <w:rPr>
                <w:spacing w:val="-11"/>
                <w:sz w:val="24"/>
              </w:rPr>
              <w:t xml:space="preserve"> </w:t>
            </w:r>
            <w:r>
              <w:rPr>
                <w:sz w:val="24"/>
              </w:rPr>
              <w:t>competency</w:t>
            </w:r>
            <w:r>
              <w:rPr>
                <w:spacing w:val="-13"/>
                <w:sz w:val="24"/>
              </w:rPr>
              <w:t xml:space="preserve"> </w:t>
            </w:r>
            <w:r>
              <w:rPr>
                <w:spacing w:val="-2"/>
                <w:sz w:val="24"/>
              </w:rPr>
              <w:t>levels.</w:t>
            </w:r>
          </w:p>
        </w:tc>
        <w:tc>
          <w:tcPr>
            <w:tcW w:w="1136" w:type="dxa"/>
          </w:tcPr>
          <w:p w14:paraId="157512C7" w14:textId="77777777" w:rsidR="00944916" w:rsidRDefault="00944916" w:rsidP="000A55F7">
            <w:pPr>
              <w:pStyle w:val="TableParagraph"/>
              <w:rPr>
                <w:rFonts w:ascii="Times New Roman"/>
                <w:sz w:val="24"/>
              </w:rPr>
            </w:pPr>
          </w:p>
        </w:tc>
        <w:tc>
          <w:tcPr>
            <w:tcW w:w="1416" w:type="dxa"/>
          </w:tcPr>
          <w:p w14:paraId="475E1C6E" w14:textId="77777777" w:rsidR="00944916" w:rsidRDefault="00944916" w:rsidP="000A55F7">
            <w:pPr>
              <w:pStyle w:val="TableParagraph"/>
              <w:rPr>
                <w:rFonts w:ascii="Times New Roman"/>
                <w:sz w:val="24"/>
              </w:rPr>
            </w:pPr>
          </w:p>
        </w:tc>
        <w:tc>
          <w:tcPr>
            <w:tcW w:w="1135" w:type="dxa"/>
          </w:tcPr>
          <w:p w14:paraId="00759463" w14:textId="77777777" w:rsidR="00944916" w:rsidRDefault="00944916" w:rsidP="000A55F7">
            <w:pPr>
              <w:pStyle w:val="TableParagraph"/>
              <w:rPr>
                <w:rFonts w:ascii="Times New Roman"/>
                <w:sz w:val="24"/>
              </w:rPr>
            </w:pPr>
          </w:p>
        </w:tc>
        <w:tc>
          <w:tcPr>
            <w:tcW w:w="3684" w:type="dxa"/>
          </w:tcPr>
          <w:p w14:paraId="39CA4713" w14:textId="77777777" w:rsidR="00944916" w:rsidRDefault="00944916" w:rsidP="000A55F7">
            <w:pPr>
              <w:pStyle w:val="TableParagraph"/>
              <w:rPr>
                <w:rFonts w:ascii="Times New Roman"/>
                <w:sz w:val="24"/>
              </w:rPr>
            </w:pPr>
          </w:p>
        </w:tc>
      </w:tr>
      <w:tr w:rsidR="00944916" w14:paraId="65B01ABA" w14:textId="77777777" w:rsidTr="000A55F7">
        <w:trPr>
          <w:trHeight w:val="953"/>
        </w:trPr>
        <w:tc>
          <w:tcPr>
            <w:tcW w:w="632" w:type="dxa"/>
          </w:tcPr>
          <w:p w14:paraId="6FC5AA5A" w14:textId="77777777" w:rsidR="00944916" w:rsidRDefault="00944916" w:rsidP="000A55F7">
            <w:pPr>
              <w:pStyle w:val="TableParagraph"/>
              <w:spacing w:before="60"/>
              <w:rPr>
                <w:sz w:val="24"/>
              </w:rPr>
            </w:pPr>
          </w:p>
          <w:p w14:paraId="0D2531CA" w14:textId="77777777" w:rsidR="00944916" w:rsidRDefault="00944916" w:rsidP="000A55F7">
            <w:pPr>
              <w:pStyle w:val="TableParagraph"/>
              <w:ind w:left="88"/>
              <w:rPr>
                <w:sz w:val="24"/>
              </w:rPr>
            </w:pPr>
            <w:r>
              <w:rPr>
                <w:spacing w:val="-5"/>
                <w:w w:val="110"/>
                <w:sz w:val="24"/>
              </w:rPr>
              <w:t>1.2</w:t>
            </w:r>
          </w:p>
        </w:tc>
        <w:tc>
          <w:tcPr>
            <w:tcW w:w="6049" w:type="dxa"/>
          </w:tcPr>
          <w:p w14:paraId="66F3C5DB" w14:textId="77777777" w:rsidR="00944916" w:rsidRDefault="00944916" w:rsidP="000A55F7">
            <w:pPr>
              <w:pStyle w:val="TableParagraph"/>
              <w:ind w:left="9"/>
              <w:rPr>
                <w:sz w:val="24"/>
              </w:rPr>
            </w:pPr>
            <w:r>
              <w:rPr>
                <w:sz w:val="24"/>
              </w:rPr>
              <w:t>The</w:t>
            </w:r>
            <w:r>
              <w:rPr>
                <w:spacing w:val="75"/>
                <w:sz w:val="24"/>
              </w:rPr>
              <w:t xml:space="preserve"> </w:t>
            </w:r>
            <w:r>
              <w:rPr>
                <w:sz w:val="24"/>
              </w:rPr>
              <w:t>finance</w:t>
            </w:r>
            <w:r>
              <w:rPr>
                <w:spacing w:val="76"/>
                <w:sz w:val="24"/>
              </w:rPr>
              <w:t xml:space="preserve"> </w:t>
            </w:r>
            <w:r>
              <w:rPr>
                <w:sz w:val="24"/>
              </w:rPr>
              <w:t>function</w:t>
            </w:r>
            <w:r>
              <w:rPr>
                <w:spacing w:val="74"/>
                <w:sz w:val="24"/>
              </w:rPr>
              <w:t xml:space="preserve"> </w:t>
            </w:r>
            <w:r>
              <w:rPr>
                <w:sz w:val="24"/>
              </w:rPr>
              <w:t>focuses</w:t>
            </w:r>
            <w:r>
              <w:rPr>
                <w:spacing w:val="75"/>
                <w:sz w:val="24"/>
              </w:rPr>
              <w:t xml:space="preserve"> </w:t>
            </w:r>
            <w:r>
              <w:rPr>
                <w:sz w:val="24"/>
              </w:rPr>
              <w:t>on</w:t>
            </w:r>
            <w:r>
              <w:rPr>
                <w:spacing w:val="75"/>
                <w:sz w:val="24"/>
              </w:rPr>
              <w:t xml:space="preserve"> </w:t>
            </w:r>
            <w:r>
              <w:rPr>
                <w:sz w:val="24"/>
              </w:rPr>
              <w:t>providing</w:t>
            </w:r>
            <w:r>
              <w:rPr>
                <w:spacing w:val="76"/>
                <w:sz w:val="24"/>
              </w:rPr>
              <w:t xml:space="preserve"> </w:t>
            </w:r>
            <w:proofErr w:type="gramStart"/>
            <w:r>
              <w:rPr>
                <w:spacing w:val="-2"/>
                <w:sz w:val="24"/>
              </w:rPr>
              <w:t>decision</w:t>
            </w:r>
            <w:proofErr w:type="gramEnd"/>
          </w:p>
          <w:p w14:paraId="30FA5A98" w14:textId="77777777" w:rsidR="00944916" w:rsidRDefault="00944916" w:rsidP="000A55F7">
            <w:pPr>
              <w:pStyle w:val="TableParagraph"/>
              <w:spacing w:before="9" w:line="310" w:lineRule="atLeast"/>
              <w:ind w:left="9"/>
              <w:rPr>
                <w:sz w:val="24"/>
              </w:rPr>
            </w:pPr>
            <w:r>
              <w:rPr>
                <w:sz w:val="24"/>
              </w:rPr>
              <w:t>support</w:t>
            </w:r>
            <w:r>
              <w:rPr>
                <w:spacing w:val="40"/>
                <w:sz w:val="24"/>
              </w:rPr>
              <w:t xml:space="preserve"> </w:t>
            </w:r>
            <w:r>
              <w:rPr>
                <w:sz w:val="24"/>
              </w:rPr>
              <w:t>and</w:t>
            </w:r>
            <w:r>
              <w:rPr>
                <w:spacing w:val="40"/>
                <w:sz w:val="24"/>
              </w:rPr>
              <w:t xml:space="preserve"> </w:t>
            </w:r>
            <w:r>
              <w:rPr>
                <w:sz w:val="24"/>
              </w:rPr>
              <w:t>business</w:t>
            </w:r>
            <w:r>
              <w:rPr>
                <w:spacing w:val="40"/>
                <w:sz w:val="24"/>
              </w:rPr>
              <w:t xml:space="preserve"> </w:t>
            </w:r>
            <w:r>
              <w:rPr>
                <w:sz w:val="24"/>
              </w:rPr>
              <w:t>insight</w:t>
            </w:r>
            <w:r>
              <w:rPr>
                <w:spacing w:val="40"/>
                <w:sz w:val="24"/>
              </w:rPr>
              <w:t xml:space="preserve"> </w:t>
            </w:r>
            <w:r>
              <w:rPr>
                <w:sz w:val="24"/>
              </w:rPr>
              <w:t>as</w:t>
            </w:r>
            <w:r>
              <w:rPr>
                <w:spacing w:val="40"/>
                <w:sz w:val="24"/>
              </w:rPr>
              <w:t xml:space="preserve"> </w:t>
            </w:r>
            <w:r>
              <w:rPr>
                <w:sz w:val="24"/>
              </w:rPr>
              <w:t>well</w:t>
            </w:r>
            <w:r>
              <w:rPr>
                <w:spacing w:val="40"/>
                <w:sz w:val="24"/>
              </w:rPr>
              <w:t xml:space="preserve"> </w:t>
            </w:r>
            <w:r>
              <w:rPr>
                <w:sz w:val="24"/>
              </w:rPr>
              <w:t>as</w:t>
            </w:r>
            <w:r>
              <w:rPr>
                <w:spacing w:val="40"/>
                <w:sz w:val="24"/>
              </w:rPr>
              <w:t xml:space="preserve"> </w:t>
            </w:r>
            <w:r>
              <w:rPr>
                <w:sz w:val="24"/>
              </w:rPr>
              <w:t xml:space="preserve">transactional </w:t>
            </w:r>
            <w:r>
              <w:rPr>
                <w:spacing w:val="-2"/>
                <w:sz w:val="24"/>
              </w:rPr>
              <w:t>processing.</w:t>
            </w:r>
          </w:p>
        </w:tc>
        <w:tc>
          <w:tcPr>
            <w:tcW w:w="1136" w:type="dxa"/>
          </w:tcPr>
          <w:p w14:paraId="0F72529D" w14:textId="77777777" w:rsidR="00944916" w:rsidRDefault="00944916" w:rsidP="000A55F7">
            <w:pPr>
              <w:pStyle w:val="TableParagraph"/>
              <w:rPr>
                <w:rFonts w:ascii="Times New Roman"/>
                <w:sz w:val="24"/>
              </w:rPr>
            </w:pPr>
          </w:p>
        </w:tc>
        <w:tc>
          <w:tcPr>
            <w:tcW w:w="1416" w:type="dxa"/>
          </w:tcPr>
          <w:p w14:paraId="2FD7F8E6" w14:textId="77777777" w:rsidR="00944916" w:rsidRDefault="00944916" w:rsidP="000A55F7">
            <w:pPr>
              <w:pStyle w:val="TableParagraph"/>
              <w:rPr>
                <w:rFonts w:ascii="Times New Roman"/>
                <w:sz w:val="24"/>
              </w:rPr>
            </w:pPr>
          </w:p>
        </w:tc>
        <w:tc>
          <w:tcPr>
            <w:tcW w:w="1135" w:type="dxa"/>
          </w:tcPr>
          <w:p w14:paraId="0B745B50" w14:textId="77777777" w:rsidR="00944916" w:rsidRDefault="00944916" w:rsidP="000A55F7">
            <w:pPr>
              <w:pStyle w:val="TableParagraph"/>
              <w:rPr>
                <w:rFonts w:ascii="Times New Roman"/>
                <w:sz w:val="24"/>
              </w:rPr>
            </w:pPr>
          </w:p>
        </w:tc>
        <w:tc>
          <w:tcPr>
            <w:tcW w:w="3684" w:type="dxa"/>
          </w:tcPr>
          <w:p w14:paraId="09DFB1AE" w14:textId="77777777" w:rsidR="00944916" w:rsidRDefault="00944916" w:rsidP="000A55F7">
            <w:pPr>
              <w:pStyle w:val="TableParagraph"/>
              <w:rPr>
                <w:rFonts w:ascii="Times New Roman"/>
                <w:sz w:val="24"/>
              </w:rPr>
            </w:pPr>
          </w:p>
        </w:tc>
      </w:tr>
      <w:tr w:rsidR="00944916" w14:paraId="4653F031" w14:textId="77777777" w:rsidTr="000A55F7">
        <w:trPr>
          <w:trHeight w:val="950"/>
        </w:trPr>
        <w:tc>
          <w:tcPr>
            <w:tcW w:w="632" w:type="dxa"/>
          </w:tcPr>
          <w:p w14:paraId="2FFE4C74" w14:textId="77777777" w:rsidR="00944916" w:rsidRDefault="00944916" w:rsidP="000A55F7">
            <w:pPr>
              <w:pStyle w:val="TableParagraph"/>
              <w:spacing w:before="60"/>
              <w:rPr>
                <w:sz w:val="24"/>
              </w:rPr>
            </w:pPr>
          </w:p>
          <w:p w14:paraId="49C7D3C9" w14:textId="77777777" w:rsidR="00944916" w:rsidRDefault="00944916" w:rsidP="000A55F7">
            <w:pPr>
              <w:pStyle w:val="TableParagraph"/>
              <w:ind w:left="88"/>
              <w:rPr>
                <w:sz w:val="24"/>
              </w:rPr>
            </w:pPr>
            <w:r>
              <w:rPr>
                <w:spacing w:val="-5"/>
                <w:w w:val="110"/>
                <w:sz w:val="24"/>
              </w:rPr>
              <w:t>1.3</w:t>
            </w:r>
          </w:p>
        </w:tc>
        <w:tc>
          <w:tcPr>
            <w:tcW w:w="6049" w:type="dxa"/>
          </w:tcPr>
          <w:p w14:paraId="1214911A" w14:textId="77777777" w:rsidR="00944916" w:rsidRDefault="00944916" w:rsidP="000A55F7">
            <w:pPr>
              <w:pStyle w:val="TableParagraph"/>
              <w:tabs>
                <w:tab w:val="left" w:pos="1069"/>
                <w:tab w:val="left" w:pos="1770"/>
                <w:tab w:val="left" w:pos="2325"/>
                <w:tab w:val="left" w:pos="3316"/>
                <w:tab w:val="left" w:pos="4377"/>
                <w:tab w:val="left" w:pos="5155"/>
                <w:tab w:val="left" w:pos="5510"/>
              </w:tabs>
              <w:spacing w:before="2"/>
              <w:ind w:left="9"/>
              <w:rPr>
                <w:sz w:val="24"/>
              </w:rPr>
            </w:pPr>
            <w:r>
              <w:rPr>
                <w:spacing w:val="-2"/>
                <w:sz w:val="24"/>
              </w:rPr>
              <w:t>Reports</w:t>
            </w:r>
            <w:r>
              <w:rPr>
                <w:sz w:val="24"/>
              </w:rPr>
              <w:tab/>
            </w:r>
            <w:r>
              <w:rPr>
                <w:spacing w:val="-4"/>
                <w:sz w:val="24"/>
              </w:rPr>
              <w:t>from</w:t>
            </w:r>
            <w:r>
              <w:rPr>
                <w:sz w:val="24"/>
              </w:rPr>
              <w:tab/>
            </w:r>
            <w:r>
              <w:rPr>
                <w:spacing w:val="-5"/>
                <w:sz w:val="24"/>
              </w:rPr>
              <w:t>the</w:t>
            </w:r>
            <w:r>
              <w:rPr>
                <w:sz w:val="24"/>
              </w:rPr>
              <w:tab/>
            </w:r>
            <w:r>
              <w:rPr>
                <w:spacing w:val="-2"/>
                <w:sz w:val="24"/>
              </w:rPr>
              <w:t>finance</w:t>
            </w:r>
            <w:r>
              <w:rPr>
                <w:sz w:val="24"/>
              </w:rPr>
              <w:tab/>
            </w:r>
            <w:r>
              <w:rPr>
                <w:spacing w:val="-2"/>
                <w:sz w:val="24"/>
              </w:rPr>
              <w:t>function</w:t>
            </w:r>
            <w:r>
              <w:rPr>
                <w:sz w:val="24"/>
              </w:rPr>
              <w:tab/>
            </w:r>
            <w:r>
              <w:rPr>
                <w:spacing w:val="-4"/>
                <w:sz w:val="24"/>
              </w:rPr>
              <w:t>show</w:t>
            </w:r>
            <w:r>
              <w:rPr>
                <w:sz w:val="24"/>
              </w:rPr>
              <w:tab/>
            </w:r>
            <w:r>
              <w:rPr>
                <w:spacing w:val="-10"/>
                <w:sz w:val="24"/>
              </w:rPr>
              <w:t>a</w:t>
            </w:r>
            <w:r>
              <w:rPr>
                <w:sz w:val="24"/>
              </w:rPr>
              <w:tab/>
            </w:r>
            <w:r>
              <w:rPr>
                <w:spacing w:val="-4"/>
                <w:sz w:val="24"/>
              </w:rPr>
              <w:t>good</w:t>
            </w:r>
          </w:p>
          <w:p w14:paraId="3A0F4612" w14:textId="77777777" w:rsidR="00944916" w:rsidRDefault="00944916" w:rsidP="000A55F7">
            <w:pPr>
              <w:pStyle w:val="TableParagraph"/>
              <w:spacing w:before="7" w:line="310" w:lineRule="atLeast"/>
              <w:ind w:left="9"/>
              <w:rPr>
                <w:sz w:val="24"/>
              </w:rPr>
            </w:pPr>
            <w:r>
              <w:rPr>
                <w:sz w:val="24"/>
              </w:rPr>
              <w:t>understanding</w:t>
            </w:r>
            <w:r>
              <w:rPr>
                <w:spacing w:val="-12"/>
                <w:sz w:val="24"/>
              </w:rPr>
              <w:t xml:space="preserve"> </w:t>
            </w:r>
            <w:r>
              <w:rPr>
                <w:sz w:val="24"/>
              </w:rPr>
              <w:t>of</w:t>
            </w:r>
            <w:r>
              <w:rPr>
                <w:spacing w:val="-12"/>
                <w:sz w:val="24"/>
              </w:rPr>
              <w:t xml:space="preserve"> </w:t>
            </w:r>
            <w:r>
              <w:rPr>
                <w:sz w:val="24"/>
              </w:rPr>
              <w:t>what</w:t>
            </w:r>
            <w:r>
              <w:rPr>
                <w:spacing w:val="-16"/>
                <w:sz w:val="24"/>
              </w:rPr>
              <w:t xml:space="preserve"> </w:t>
            </w:r>
            <w:r>
              <w:rPr>
                <w:sz w:val="24"/>
              </w:rPr>
              <w:t>the</w:t>
            </w:r>
            <w:r>
              <w:rPr>
                <w:spacing w:val="-13"/>
                <w:sz w:val="24"/>
              </w:rPr>
              <w:t xml:space="preserve"> </w:t>
            </w:r>
            <w:r>
              <w:rPr>
                <w:sz w:val="24"/>
              </w:rPr>
              <w:t>entity</w:t>
            </w:r>
            <w:r>
              <w:rPr>
                <w:spacing w:val="-13"/>
                <w:sz w:val="24"/>
              </w:rPr>
              <w:t xml:space="preserve"> </w:t>
            </w:r>
            <w:r>
              <w:rPr>
                <w:sz w:val="24"/>
              </w:rPr>
              <w:t>does</w:t>
            </w:r>
            <w:r>
              <w:rPr>
                <w:spacing w:val="-14"/>
                <w:sz w:val="24"/>
              </w:rPr>
              <w:t xml:space="preserve"> </w:t>
            </w:r>
            <w:r>
              <w:rPr>
                <w:sz w:val="24"/>
              </w:rPr>
              <w:t>and</w:t>
            </w:r>
            <w:r>
              <w:rPr>
                <w:spacing w:val="-9"/>
                <w:sz w:val="24"/>
              </w:rPr>
              <w:t xml:space="preserve"> </w:t>
            </w:r>
            <w:r>
              <w:rPr>
                <w:sz w:val="24"/>
              </w:rPr>
              <w:t>the</w:t>
            </w:r>
            <w:r>
              <w:rPr>
                <w:spacing w:val="-13"/>
                <w:sz w:val="24"/>
              </w:rPr>
              <w:t xml:space="preserve"> </w:t>
            </w:r>
            <w:r>
              <w:rPr>
                <w:sz w:val="24"/>
              </w:rPr>
              <w:t>industry</w:t>
            </w:r>
            <w:r>
              <w:rPr>
                <w:spacing w:val="-12"/>
                <w:sz w:val="24"/>
              </w:rPr>
              <w:t xml:space="preserve"> </w:t>
            </w:r>
            <w:r>
              <w:rPr>
                <w:sz w:val="24"/>
              </w:rPr>
              <w:t>in which it operates.</w:t>
            </w:r>
          </w:p>
        </w:tc>
        <w:tc>
          <w:tcPr>
            <w:tcW w:w="1136" w:type="dxa"/>
          </w:tcPr>
          <w:p w14:paraId="77000025" w14:textId="77777777" w:rsidR="00944916" w:rsidRDefault="00944916" w:rsidP="000A55F7">
            <w:pPr>
              <w:pStyle w:val="TableParagraph"/>
              <w:rPr>
                <w:rFonts w:ascii="Times New Roman"/>
                <w:sz w:val="24"/>
              </w:rPr>
            </w:pPr>
          </w:p>
        </w:tc>
        <w:tc>
          <w:tcPr>
            <w:tcW w:w="1416" w:type="dxa"/>
          </w:tcPr>
          <w:p w14:paraId="561282F3" w14:textId="77777777" w:rsidR="00944916" w:rsidRDefault="00944916" w:rsidP="000A55F7">
            <w:pPr>
              <w:pStyle w:val="TableParagraph"/>
              <w:rPr>
                <w:rFonts w:ascii="Times New Roman"/>
                <w:sz w:val="24"/>
              </w:rPr>
            </w:pPr>
          </w:p>
        </w:tc>
        <w:tc>
          <w:tcPr>
            <w:tcW w:w="1135" w:type="dxa"/>
          </w:tcPr>
          <w:p w14:paraId="1F3699B1" w14:textId="77777777" w:rsidR="00944916" w:rsidRDefault="00944916" w:rsidP="000A55F7">
            <w:pPr>
              <w:pStyle w:val="TableParagraph"/>
              <w:rPr>
                <w:rFonts w:ascii="Times New Roman"/>
                <w:sz w:val="24"/>
              </w:rPr>
            </w:pPr>
          </w:p>
        </w:tc>
        <w:tc>
          <w:tcPr>
            <w:tcW w:w="3684" w:type="dxa"/>
          </w:tcPr>
          <w:p w14:paraId="0CB2E6FB" w14:textId="77777777" w:rsidR="00944916" w:rsidRDefault="00944916" w:rsidP="000A55F7">
            <w:pPr>
              <w:pStyle w:val="TableParagraph"/>
              <w:rPr>
                <w:rFonts w:ascii="Times New Roman"/>
                <w:sz w:val="24"/>
              </w:rPr>
            </w:pPr>
          </w:p>
        </w:tc>
      </w:tr>
    </w:tbl>
    <w:p w14:paraId="1D326CCE" w14:textId="77777777" w:rsidR="00944916" w:rsidRDefault="00944916" w:rsidP="00944916">
      <w:pPr>
        <w:rPr>
          <w:rFonts w:ascii="Times New Roman"/>
          <w:sz w:val="24"/>
        </w:rPr>
        <w:sectPr w:rsidR="00944916" w:rsidSect="00E74833">
          <w:footerReference w:type="first" r:id="rId9"/>
          <w:pgSz w:w="16850" w:h="11920" w:orient="landscape"/>
          <w:pgMar w:top="1320" w:right="1100" w:bottom="1180" w:left="1340" w:header="715" w:footer="986" w:gutter="0"/>
          <w:pgNumType w:start="1"/>
          <w:cols w:space="720"/>
          <w:titlePg/>
          <w:docGrid w:linePitch="299"/>
        </w:sectPr>
      </w:pPr>
    </w:p>
    <w:p w14:paraId="3284EEFB" w14:textId="77777777" w:rsidR="00944916" w:rsidRDefault="00944916" w:rsidP="00944916">
      <w:pPr>
        <w:pStyle w:val="BodyText"/>
        <w:spacing w:before="1"/>
        <w:rPr>
          <w:sz w:val="7"/>
        </w:rPr>
      </w:pPr>
    </w:p>
    <w:tbl>
      <w:tblPr>
        <w:tblW w:w="0" w:type="auto"/>
        <w:tblInd w:w="234" w:type="dxa"/>
        <w:tblBorders>
          <w:top w:val="single" w:sz="2" w:space="0" w:color="211F1F"/>
          <w:left w:val="single" w:sz="2" w:space="0" w:color="211F1F"/>
          <w:bottom w:val="single" w:sz="2" w:space="0" w:color="211F1F"/>
          <w:right w:val="single" w:sz="2" w:space="0" w:color="211F1F"/>
          <w:insideH w:val="single" w:sz="2" w:space="0" w:color="211F1F"/>
          <w:insideV w:val="single" w:sz="2" w:space="0" w:color="211F1F"/>
        </w:tblBorders>
        <w:tblLayout w:type="fixed"/>
        <w:tblCellMar>
          <w:left w:w="0" w:type="dxa"/>
          <w:right w:w="0" w:type="dxa"/>
        </w:tblCellMar>
        <w:tblLook w:val="01E0" w:firstRow="1" w:lastRow="1" w:firstColumn="1" w:lastColumn="1" w:noHBand="0" w:noVBand="0"/>
      </w:tblPr>
      <w:tblGrid>
        <w:gridCol w:w="632"/>
        <w:gridCol w:w="6049"/>
        <w:gridCol w:w="1136"/>
        <w:gridCol w:w="1416"/>
        <w:gridCol w:w="1135"/>
        <w:gridCol w:w="3684"/>
      </w:tblGrid>
      <w:tr w:rsidR="00944916" w14:paraId="395220AF" w14:textId="77777777" w:rsidTr="000A55F7">
        <w:trPr>
          <w:trHeight w:val="952"/>
        </w:trPr>
        <w:tc>
          <w:tcPr>
            <w:tcW w:w="632" w:type="dxa"/>
          </w:tcPr>
          <w:p w14:paraId="30D0EC59" w14:textId="77777777" w:rsidR="00944916" w:rsidRDefault="00944916" w:rsidP="000A55F7">
            <w:pPr>
              <w:pStyle w:val="TableParagraph"/>
              <w:spacing w:before="62"/>
              <w:rPr>
                <w:sz w:val="24"/>
              </w:rPr>
            </w:pPr>
          </w:p>
          <w:p w14:paraId="5A07F204" w14:textId="77777777" w:rsidR="00944916" w:rsidRDefault="00944916" w:rsidP="000A55F7">
            <w:pPr>
              <w:pStyle w:val="TableParagraph"/>
              <w:spacing w:before="1"/>
              <w:ind w:left="83"/>
              <w:rPr>
                <w:sz w:val="24"/>
              </w:rPr>
            </w:pPr>
            <w:r>
              <w:rPr>
                <w:spacing w:val="-5"/>
                <w:w w:val="110"/>
                <w:sz w:val="24"/>
              </w:rPr>
              <w:t>1.4</w:t>
            </w:r>
          </w:p>
        </w:tc>
        <w:tc>
          <w:tcPr>
            <w:tcW w:w="6049" w:type="dxa"/>
          </w:tcPr>
          <w:p w14:paraId="7DDC5B91" w14:textId="77777777" w:rsidR="00944916" w:rsidRDefault="00944916" w:rsidP="000A55F7">
            <w:pPr>
              <w:pStyle w:val="TableParagraph"/>
              <w:ind w:left="1"/>
              <w:rPr>
                <w:sz w:val="24"/>
              </w:rPr>
            </w:pPr>
            <w:r>
              <w:rPr>
                <w:sz w:val="24"/>
              </w:rPr>
              <w:t>Feedback</w:t>
            </w:r>
            <w:r>
              <w:rPr>
                <w:spacing w:val="-7"/>
                <w:sz w:val="24"/>
              </w:rPr>
              <w:t xml:space="preserve"> </w:t>
            </w:r>
            <w:r>
              <w:rPr>
                <w:sz w:val="24"/>
              </w:rPr>
              <w:t>about</w:t>
            </w:r>
            <w:r>
              <w:rPr>
                <w:spacing w:val="-4"/>
                <w:sz w:val="24"/>
              </w:rPr>
              <w:t xml:space="preserve"> </w:t>
            </w:r>
            <w:r>
              <w:rPr>
                <w:sz w:val="24"/>
              </w:rPr>
              <w:t>the</w:t>
            </w:r>
            <w:r>
              <w:rPr>
                <w:spacing w:val="-4"/>
                <w:sz w:val="24"/>
              </w:rPr>
              <w:t xml:space="preserve"> </w:t>
            </w:r>
            <w:r>
              <w:rPr>
                <w:sz w:val="24"/>
              </w:rPr>
              <w:t>finance</w:t>
            </w:r>
            <w:r>
              <w:rPr>
                <w:spacing w:val="-5"/>
                <w:sz w:val="24"/>
              </w:rPr>
              <w:t xml:space="preserve"> </w:t>
            </w:r>
            <w:r>
              <w:rPr>
                <w:sz w:val="24"/>
              </w:rPr>
              <w:t>function</w:t>
            </w:r>
            <w:r>
              <w:rPr>
                <w:spacing w:val="-4"/>
                <w:sz w:val="24"/>
              </w:rPr>
              <w:t xml:space="preserve"> </w:t>
            </w:r>
            <w:r>
              <w:rPr>
                <w:sz w:val="24"/>
              </w:rPr>
              <w:t>(whether</w:t>
            </w:r>
            <w:r>
              <w:rPr>
                <w:spacing w:val="-4"/>
                <w:sz w:val="24"/>
              </w:rPr>
              <w:t xml:space="preserve"> </w:t>
            </w:r>
            <w:r>
              <w:rPr>
                <w:sz w:val="24"/>
              </w:rPr>
              <w:t>formal</w:t>
            </w:r>
            <w:r>
              <w:rPr>
                <w:spacing w:val="-4"/>
                <w:sz w:val="24"/>
              </w:rPr>
              <w:t xml:space="preserve"> </w:t>
            </w:r>
            <w:r>
              <w:rPr>
                <w:spacing w:val="-5"/>
                <w:sz w:val="24"/>
              </w:rPr>
              <w:t>or</w:t>
            </w:r>
          </w:p>
          <w:p w14:paraId="09B1BAE5" w14:textId="77777777" w:rsidR="00944916" w:rsidRDefault="00944916" w:rsidP="000A55F7">
            <w:pPr>
              <w:pStyle w:val="TableParagraph"/>
              <w:spacing w:before="9" w:line="310" w:lineRule="atLeast"/>
              <w:ind w:left="1"/>
              <w:rPr>
                <w:sz w:val="24"/>
              </w:rPr>
            </w:pPr>
            <w:r>
              <w:rPr>
                <w:sz w:val="24"/>
              </w:rPr>
              <w:t>informal)</w:t>
            </w:r>
            <w:r>
              <w:rPr>
                <w:spacing w:val="-7"/>
                <w:sz w:val="24"/>
              </w:rPr>
              <w:t xml:space="preserve"> </w:t>
            </w:r>
            <w:r>
              <w:rPr>
                <w:sz w:val="24"/>
              </w:rPr>
              <w:t>from internal</w:t>
            </w:r>
            <w:r>
              <w:rPr>
                <w:spacing w:val="-9"/>
                <w:sz w:val="24"/>
              </w:rPr>
              <w:t xml:space="preserve"> </w:t>
            </w:r>
            <w:r>
              <w:rPr>
                <w:sz w:val="24"/>
              </w:rPr>
              <w:t>audit</w:t>
            </w:r>
            <w:r>
              <w:rPr>
                <w:spacing w:val="-8"/>
                <w:sz w:val="24"/>
              </w:rPr>
              <w:t xml:space="preserve"> </w:t>
            </w:r>
            <w:r>
              <w:rPr>
                <w:sz w:val="24"/>
              </w:rPr>
              <w:t>and</w:t>
            </w:r>
            <w:r>
              <w:rPr>
                <w:spacing w:val="-3"/>
                <w:sz w:val="24"/>
              </w:rPr>
              <w:t xml:space="preserve"> </w:t>
            </w:r>
            <w:r>
              <w:rPr>
                <w:sz w:val="24"/>
              </w:rPr>
              <w:t>the</w:t>
            </w:r>
            <w:r>
              <w:rPr>
                <w:spacing w:val="-5"/>
                <w:sz w:val="24"/>
              </w:rPr>
              <w:t xml:space="preserve"> </w:t>
            </w:r>
            <w:r>
              <w:rPr>
                <w:sz w:val="24"/>
              </w:rPr>
              <w:t>Auditor-General</w:t>
            </w:r>
            <w:r>
              <w:rPr>
                <w:spacing w:val="-5"/>
                <w:sz w:val="24"/>
              </w:rPr>
              <w:t xml:space="preserve"> </w:t>
            </w:r>
            <w:r>
              <w:rPr>
                <w:sz w:val="24"/>
              </w:rPr>
              <w:t>has been satisfactory.</w:t>
            </w:r>
          </w:p>
        </w:tc>
        <w:tc>
          <w:tcPr>
            <w:tcW w:w="1136" w:type="dxa"/>
          </w:tcPr>
          <w:p w14:paraId="025BA85B" w14:textId="77777777" w:rsidR="00944916" w:rsidRDefault="00944916" w:rsidP="000A55F7">
            <w:pPr>
              <w:pStyle w:val="TableParagraph"/>
              <w:rPr>
                <w:rFonts w:ascii="Times New Roman"/>
                <w:sz w:val="24"/>
              </w:rPr>
            </w:pPr>
          </w:p>
        </w:tc>
        <w:tc>
          <w:tcPr>
            <w:tcW w:w="1416" w:type="dxa"/>
          </w:tcPr>
          <w:p w14:paraId="11565146" w14:textId="77777777" w:rsidR="00944916" w:rsidRDefault="00944916" w:rsidP="000A55F7">
            <w:pPr>
              <w:pStyle w:val="TableParagraph"/>
              <w:rPr>
                <w:rFonts w:ascii="Times New Roman"/>
                <w:sz w:val="24"/>
              </w:rPr>
            </w:pPr>
          </w:p>
        </w:tc>
        <w:tc>
          <w:tcPr>
            <w:tcW w:w="1135" w:type="dxa"/>
          </w:tcPr>
          <w:p w14:paraId="3778B656" w14:textId="77777777" w:rsidR="00944916" w:rsidRDefault="00944916" w:rsidP="000A55F7">
            <w:pPr>
              <w:pStyle w:val="TableParagraph"/>
              <w:rPr>
                <w:rFonts w:ascii="Times New Roman"/>
                <w:sz w:val="24"/>
              </w:rPr>
            </w:pPr>
          </w:p>
        </w:tc>
        <w:tc>
          <w:tcPr>
            <w:tcW w:w="3684" w:type="dxa"/>
          </w:tcPr>
          <w:p w14:paraId="2CF7CBCC" w14:textId="77777777" w:rsidR="00944916" w:rsidRDefault="00944916" w:rsidP="000A55F7">
            <w:pPr>
              <w:pStyle w:val="TableParagraph"/>
              <w:rPr>
                <w:rFonts w:ascii="Times New Roman"/>
                <w:sz w:val="24"/>
              </w:rPr>
            </w:pPr>
          </w:p>
        </w:tc>
      </w:tr>
      <w:tr w:rsidR="00944916" w14:paraId="6DCE2832" w14:textId="77777777" w:rsidTr="000A55F7">
        <w:trPr>
          <w:trHeight w:val="952"/>
        </w:trPr>
        <w:tc>
          <w:tcPr>
            <w:tcW w:w="632" w:type="dxa"/>
          </w:tcPr>
          <w:p w14:paraId="1EBCAFAB" w14:textId="77777777" w:rsidR="00944916" w:rsidRDefault="00944916" w:rsidP="000A55F7">
            <w:pPr>
              <w:pStyle w:val="TableParagraph"/>
              <w:spacing w:before="62"/>
              <w:rPr>
                <w:sz w:val="24"/>
              </w:rPr>
            </w:pPr>
          </w:p>
          <w:p w14:paraId="47AC01A5" w14:textId="77777777" w:rsidR="00944916" w:rsidRDefault="00944916" w:rsidP="000A55F7">
            <w:pPr>
              <w:pStyle w:val="TableParagraph"/>
              <w:spacing w:before="1"/>
              <w:ind w:left="83"/>
              <w:rPr>
                <w:sz w:val="24"/>
              </w:rPr>
            </w:pPr>
            <w:r>
              <w:rPr>
                <w:spacing w:val="-5"/>
                <w:w w:val="110"/>
                <w:sz w:val="24"/>
              </w:rPr>
              <w:t>1.5</w:t>
            </w:r>
          </w:p>
        </w:tc>
        <w:tc>
          <w:tcPr>
            <w:tcW w:w="6049" w:type="dxa"/>
          </w:tcPr>
          <w:p w14:paraId="2CC7FE92" w14:textId="77777777" w:rsidR="00944916" w:rsidRDefault="00944916" w:rsidP="000A55F7">
            <w:pPr>
              <w:pStyle w:val="TableParagraph"/>
              <w:spacing w:line="276" w:lineRule="auto"/>
              <w:ind w:left="1"/>
              <w:rPr>
                <w:sz w:val="24"/>
              </w:rPr>
            </w:pPr>
            <w:r>
              <w:rPr>
                <w:sz w:val="24"/>
              </w:rPr>
              <w:t>The</w:t>
            </w:r>
            <w:r>
              <w:rPr>
                <w:spacing w:val="-9"/>
                <w:sz w:val="24"/>
              </w:rPr>
              <w:t xml:space="preserve"> </w:t>
            </w:r>
            <w:r>
              <w:rPr>
                <w:sz w:val="24"/>
              </w:rPr>
              <w:t>absence</w:t>
            </w:r>
            <w:r>
              <w:rPr>
                <w:spacing w:val="-9"/>
                <w:sz w:val="24"/>
              </w:rPr>
              <w:t xml:space="preserve"> </w:t>
            </w:r>
            <w:r>
              <w:rPr>
                <w:sz w:val="24"/>
              </w:rPr>
              <w:t>of</w:t>
            </w:r>
            <w:r>
              <w:rPr>
                <w:spacing w:val="-14"/>
                <w:sz w:val="24"/>
              </w:rPr>
              <w:t xml:space="preserve"> </w:t>
            </w:r>
            <w:r>
              <w:rPr>
                <w:sz w:val="24"/>
              </w:rPr>
              <w:t>major</w:t>
            </w:r>
            <w:r>
              <w:rPr>
                <w:spacing w:val="-15"/>
                <w:sz w:val="24"/>
              </w:rPr>
              <w:t xml:space="preserve"> </w:t>
            </w:r>
            <w:r>
              <w:rPr>
                <w:sz w:val="24"/>
              </w:rPr>
              <w:t>audit</w:t>
            </w:r>
            <w:r>
              <w:rPr>
                <w:spacing w:val="-11"/>
                <w:sz w:val="24"/>
              </w:rPr>
              <w:t xml:space="preserve"> </w:t>
            </w:r>
            <w:r>
              <w:rPr>
                <w:sz w:val="24"/>
              </w:rPr>
              <w:t>adjustments</w:t>
            </w:r>
            <w:r>
              <w:rPr>
                <w:spacing w:val="-6"/>
                <w:sz w:val="24"/>
              </w:rPr>
              <w:t xml:space="preserve"> </w:t>
            </w:r>
            <w:r>
              <w:rPr>
                <w:sz w:val="24"/>
              </w:rPr>
              <w:t>identified</w:t>
            </w:r>
            <w:r>
              <w:rPr>
                <w:spacing w:val="-9"/>
                <w:sz w:val="24"/>
              </w:rPr>
              <w:t xml:space="preserve"> </w:t>
            </w:r>
            <w:r>
              <w:rPr>
                <w:sz w:val="24"/>
              </w:rPr>
              <w:t>during the</w:t>
            </w:r>
            <w:r>
              <w:rPr>
                <w:spacing w:val="-5"/>
                <w:sz w:val="24"/>
              </w:rPr>
              <w:t xml:space="preserve"> </w:t>
            </w:r>
            <w:r>
              <w:rPr>
                <w:sz w:val="24"/>
              </w:rPr>
              <w:t>external audit demonstrates</w:t>
            </w:r>
            <w:r>
              <w:rPr>
                <w:spacing w:val="3"/>
                <w:sz w:val="24"/>
              </w:rPr>
              <w:t xml:space="preserve"> </w:t>
            </w:r>
            <w:r>
              <w:rPr>
                <w:sz w:val="24"/>
              </w:rPr>
              <w:t>that</w:t>
            </w:r>
            <w:r>
              <w:rPr>
                <w:spacing w:val="3"/>
                <w:sz w:val="24"/>
              </w:rPr>
              <w:t xml:space="preserve"> </w:t>
            </w:r>
            <w:r>
              <w:rPr>
                <w:sz w:val="24"/>
              </w:rPr>
              <w:t>the</w:t>
            </w:r>
            <w:r>
              <w:rPr>
                <w:spacing w:val="2"/>
                <w:sz w:val="24"/>
              </w:rPr>
              <w:t xml:space="preserve"> </w:t>
            </w:r>
            <w:r>
              <w:rPr>
                <w:sz w:val="24"/>
              </w:rPr>
              <w:t>finance</w:t>
            </w:r>
            <w:r>
              <w:rPr>
                <w:spacing w:val="6"/>
                <w:sz w:val="24"/>
              </w:rPr>
              <w:t xml:space="preserve"> </w:t>
            </w:r>
            <w:proofErr w:type="gramStart"/>
            <w:r>
              <w:rPr>
                <w:spacing w:val="-2"/>
                <w:sz w:val="24"/>
              </w:rPr>
              <w:t>function</w:t>
            </w:r>
            <w:proofErr w:type="gramEnd"/>
          </w:p>
          <w:p w14:paraId="0F7DE289" w14:textId="77777777" w:rsidR="00944916" w:rsidRDefault="00944916" w:rsidP="000A55F7">
            <w:pPr>
              <w:pStyle w:val="TableParagraph"/>
              <w:spacing w:before="1"/>
              <w:ind w:left="1"/>
              <w:rPr>
                <w:sz w:val="24"/>
              </w:rPr>
            </w:pPr>
            <w:r>
              <w:rPr>
                <w:sz w:val="24"/>
              </w:rPr>
              <w:t>is</w:t>
            </w:r>
            <w:r>
              <w:rPr>
                <w:spacing w:val="-4"/>
                <w:sz w:val="24"/>
              </w:rPr>
              <w:t xml:space="preserve"> </w:t>
            </w:r>
            <w:r>
              <w:rPr>
                <w:sz w:val="24"/>
              </w:rPr>
              <w:t>competent</w:t>
            </w:r>
            <w:r>
              <w:rPr>
                <w:spacing w:val="-5"/>
                <w:sz w:val="24"/>
              </w:rPr>
              <w:t xml:space="preserve"> </w:t>
            </w:r>
            <w:r>
              <w:rPr>
                <w:sz w:val="24"/>
              </w:rPr>
              <w:t>and</w:t>
            </w:r>
            <w:r>
              <w:rPr>
                <w:spacing w:val="-8"/>
                <w:sz w:val="24"/>
              </w:rPr>
              <w:t xml:space="preserve"> </w:t>
            </w:r>
            <w:r>
              <w:rPr>
                <w:sz w:val="24"/>
              </w:rPr>
              <w:t>diligent</w:t>
            </w:r>
            <w:r>
              <w:rPr>
                <w:spacing w:val="-1"/>
                <w:sz w:val="24"/>
              </w:rPr>
              <w:t xml:space="preserve"> </w:t>
            </w:r>
            <w:r>
              <w:rPr>
                <w:sz w:val="24"/>
              </w:rPr>
              <w:t>in</w:t>
            </w:r>
            <w:r>
              <w:rPr>
                <w:spacing w:val="-3"/>
                <w:sz w:val="24"/>
              </w:rPr>
              <w:t xml:space="preserve"> </w:t>
            </w:r>
            <w:r>
              <w:rPr>
                <w:sz w:val="24"/>
              </w:rPr>
              <w:t>its</w:t>
            </w:r>
            <w:r>
              <w:rPr>
                <w:spacing w:val="-3"/>
                <w:sz w:val="24"/>
              </w:rPr>
              <w:t xml:space="preserve"> </w:t>
            </w:r>
            <w:r>
              <w:rPr>
                <w:spacing w:val="-4"/>
                <w:sz w:val="24"/>
              </w:rPr>
              <w:t>work.</w:t>
            </w:r>
          </w:p>
        </w:tc>
        <w:tc>
          <w:tcPr>
            <w:tcW w:w="1136" w:type="dxa"/>
          </w:tcPr>
          <w:p w14:paraId="6B685DC9" w14:textId="77777777" w:rsidR="00944916" w:rsidRDefault="00944916" w:rsidP="000A55F7">
            <w:pPr>
              <w:pStyle w:val="TableParagraph"/>
              <w:rPr>
                <w:rFonts w:ascii="Times New Roman"/>
                <w:sz w:val="24"/>
              </w:rPr>
            </w:pPr>
          </w:p>
        </w:tc>
        <w:tc>
          <w:tcPr>
            <w:tcW w:w="1416" w:type="dxa"/>
          </w:tcPr>
          <w:p w14:paraId="1DE2D4D1" w14:textId="77777777" w:rsidR="00944916" w:rsidRDefault="00944916" w:rsidP="000A55F7">
            <w:pPr>
              <w:pStyle w:val="TableParagraph"/>
              <w:rPr>
                <w:rFonts w:ascii="Times New Roman"/>
                <w:sz w:val="24"/>
              </w:rPr>
            </w:pPr>
          </w:p>
        </w:tc>
        <w:tc>
          <w:tcPr>
            <w:tcW w:w="1135" w:type="dxa"/>
          </w:tcPr>
          <w:p w14:paraId="220B25E0" w14:textId="77777777" w:rsidR="00944916" w:rsidRDefault="00944916" w:rsidP="000A55F7">
            <w:pPr>
              <w:pStyle w:val="TableParagraph"/>
              <w:rPr>
                <w:rFonts w:ascii="Times New Roman"/>
                <w:sz w:val="24"/>
              </w:rPr>
            </w:pPr>
          </w:p>
        </w:tc>
        <w:tc>
          <w:tcPr>
            <w:tcW w:w="3684" w:type="dxa"/>
          </w:tcPr>
          <w:p w14:paraId="20B8D4F3" w14:textId="77777777" w:rsidR="00944916" w:rsidRDefault="00944916" w:rsidP="000A55F7">
            <w:pPr>
              <w:pStyle w:val="TableParagraph"/>
              <w:rPr>
                <w:rFonts w:ascii="Times New Roman"/>
                <w:sz w:val="24"/>
              </w:rPr>
            </w:pPr>
          </w:p>
        </w:tc>
      </w:tr>
      <w:tr w:rsidR="00944916" w14:paraId="7F51F02A" w14:textId="77777777" w:rsidTr="000A55F7">
        <w:trPr>
          <w:trHeight w:val="950"/>
        </w:trPr>
        <w:tc>
          <w:tcPr>
            <w:tcW w:w="632" w:type="dxa"/>
          </w:tcPr>
          <w:p w14:paraId="18E8EFAA" w14:textId="77777777" w:rsidR="00944916" w:rsidRDefault="00944916" w:rsidP="000A55F7">
            <w:pPr>
              <w:pStyle w:val="TableParagraph"/>
              <w:spacing w:before="63"/>
              <w:rPr>
                <w:sz w:val="24"/>
              </w:rPr>
            </w:pPr>
          </w:p>
          <w:p w14:paraId="3B3F1D02" w14:textId="77777777" w:rsidR="00944916" w:rsidRDefault="00944916" w:rsidP="000A55F7">
            <w:pPr>
              <w:pStyle w:val="TableParagraph"/>
              <w:ind w:left="83"/>
              <w:rPr>
                <w:sz w:val="24"/>
              </w:rPr>
            </w:pPr>
            <w:r>
              <w:rPr>
                <w:spacing w:val="-5"/>
                <w:w w:val="110"/>
                <w:sz w:val="24"/>
              </w:rPr>
              <w:t>1.6</w:t>
            </w:r>
          </w:p>
        </w:tc>
        <w:tc>
          <w:tcPr>
            <w:tcW w:w="6049" w:type="dxa"/>
          </w:tcPr>
          <w:p w14:paraId="7F489DCE" w14:textId="77777777" w:rsidR="00944916" w:rsidRDefault="00944916" w:rsidP="000A55F7">
            <w:pPr>
              <w:pStyle w:val="TableParagraph"/>
              <w:spacing w:before="1"/>
              <w:ind w:left="1"/>
              <w:rPr>
                <w:sz w:val="24"/>
              </w:rPr>
            </w:pPr>
            <w:r>
              <w:rPr>
                <w:sz w:val="24"/>
              </w:rPr>
              <w:t>The</w:t>
            </w:r>
            <w:r>
              <w:rPr>
                <w:spacing w:val="1"/>
                <w:sz w:val="24"/>
              </w:rPr>
              <w:t xml:space="preserve"> </w:t>
            </w:r>
            <w:r>
              <w:rPr>
                <w:sz w:val="24"/>
              </w:rPr>
              <w:t>number</w:t>
            </w:r>
            <w:r>
              <w:rPr>
                <w:spacing w:val="-2"/>
                <w:sz w:val="24"/>
              </w:rPr>
              <w:t xml:space="preserve"> </w:t>
            </w:r>
            <w:r>
              <w:rPr>
                <w:sz w:val="24"/>
              </w:rPr>
              <w:t>and</w:t>
            </w:r>
            <w:r>
              <w:rPr>
                <w:spacing w:val="1"/>
                <w:sz w:val="24"/>
              </w:rPr>
              <w:t xml:space="preserve"> </w:t>
            </w:r>
            <w:r>
              <w:rPr>
                <w:sz w:val="24"/>
              </w:rPr>
              <w:t>quality</w:t>
            </w:r>
            <w:r>
              <w:rPr>
                <w:spacing w:val="4"/>
                <w:sz w:val="24"/>
              </w:rPr>
              <w:t xml:space="preserve"> </w:t>
            </w:r>
            <w:r>
              <w:rPr>
                <w:sz w:val="24"/>
              </w:rPr>
              <w:t>of people</w:t>
            </w:r>
            <w:r>
              <w:rPr>
                <w:spacing w:val="4"/>
                <w:sz w:val="24"/>
              </w:rPr>
              <w:t xml:space="preserve"> </w:t>
            </w:r>
            <w:r>
              <w:rPr>
                <w:sz w:val="24"/>
              </w:rPr>
              <w:t>in</w:t>
            </w:r>
            <w:r>
              <w:rPr>
                <w:spacing w:val="-1"/>
                <w:sz w:val="24"/>
              </w:rPr>
              <w:t xml:space="preserve"> </w:t>
            </w:r>
            <w:r>
              <w:rPr>
                <w:sz w:val="24"/>
              </w:rPr>
              <w:t>the</w:t>
            </w:r>
            <w:r>
              <w:rPr>
                <w:spacing w:val="1"/>
                <w:sz w:val="24"/>
              </w:rPr>
              <w:t xml:space="preserve"> </w:t>
            </w:r>
            <w:r>
              <w:rPr>
                <w:sz w:val="24"/>
              </w:rPr>
              <w:t>finance</w:t>
            </w:r>
            <w:r>
              <w:rPr>
                <w:spacing w:val="7"/>
                <w:sz w:val="24"/>
              </w:rPr>
              <w:t xml:space="preserve"> </w:t>
            </w:r>
            <w:r>
              <w:rPr>
                <w:spacing w:val="-2"/>
                <w:sz w:val="24"/>
              </w:rPr>
              <w:t>function</w:t>
            </w:r>
          </w:p>
          <w:p w14:paraId="1FDADE00" w14:textId="77777777" w:rsidR="00944916" w:rsidRDefault="00944916" w:rsidP="000A55F7">
            <w:pPr>
              <w:pStyle w:val="TableParagraph"/>
              <w:spacing w:before="6" w:line="310" w:lineRule="atLeast"/>
              <w:ind w:left="1"/>
              <w:rPr>
                <w:sz w:val="24"/>
              </w:rPr>
            </w:pPr>
            <w:r>
              <w:rPr>
                <w:sz w:val="24"/>
              </w:rPr>
              <w:t>is</w:t>
            </w:r>
            <w:r>
              <w:rPr>
                <w:spacing w:val="-5"/>
                <w:sz w:val="24"/>
              </w:rPr>
              <w:t xml:space="preserve"> </w:t>
            </w:r>
            <w:r>
              <w:rPr>
                <w:sz w:val="24"/>
              </w:rPr>
              <w:t>appropriate</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size</w:t>
            </w:r>
            <w:r>
              <w:rPr>
                <w:spacing w:val="-5"/>
                <w:sz w:val="24"/>
              </w:rPr>
              <w:t xml:space="preserve"> </w:t>
            </w:r>
            <w:r>
              <w:rPr>
                <w:sz w:val="24"/>
              </w:rPr>
              <w:t>and</w:t>
            </w:r>
            <w:r>
              <w:rPr>
                <w:spacing w:val="-5"/>
                <w:sz w:val="24"/>
              </w:rPr>
              <w:t xml:space="preserve"> </w:t>
            </w:r>
            <w:r>
              <w:rPr>
                <w:sz w:val="24"/>
              </w:rPr>
              <w:t>nature</w:t>
            </w:r>
            <w:r>
              <w:rPr>
                <w:spacing w:val="-3"/>
                <w:sz w:val="24"/>
              </w:rPr>
              <w:t xml:space="preserve"> </w:t>
            </w:r>
            <w:r>
              <w:rPr>
                <w:sz w:val="24"/>
              </w:rPr>
              <w:t>(complexity)</w:t>
            </w:r>
            <w:r>
              <w:rPr>
                <w:spacing w:val="-5"/>
                <w:sz w:val="24"/>
              </w:rPr>
              <w:t xml:space="preserve"> </w:t>
            </w:r>
            <w:r>
              <w:rPr>
                <w:sz w:val="24"/>
              </w:rPr>
              <w:t>of</w:t>
            </w:r>
            <w:r>
              <w:rPr>
                <w:spacing w:val="-5"/>
                <w:sz w:val="24"/>
              </w:rPr>
              <w:t xml:space="preserve"> </w:t>
            </w:r>
            <w:r>
              <w:rPr>
                <w:sz w:val="24"/>
              </w:rPr>
              <w:t>the entity and its operations.</w:t>
            </w:r>
          </w:p>
        </w:tc>
        <w:tc>
          <w:tcPr>
            <w:tcW w:w="1136" w:type="dxa"/>
          </w:tcPr>
          <w:p w14:paraId="2A836AB6" w14:textId="77777777" w:rsidR="00944916" w:rsidRDefault="00944916" w:rsidP="000A55F7">
            <w:pPr>
              <w:pStyle w:val="TableParagraph"/>
              <w:rPr>
                <w:rFonts w:ascii="Times New Roman"/>
                <w:sz w:val="24"/>
              </w:rPr>
            </w:pPr>
          </w:p>
        </w:tc>
        <w:tc>
          <w:tcPr>
            <w:tcW w:w="1416" w:type="dxa"/>
          </w:tcPr>
          <w:p w14:paraId="0EA19140" w14:textId="77777777" w:rsidR="00944916" w:rsidRDefault="00944916" w:rsidP="000A55F7">
            <w:pPr>
              <w:pStyle w:val="TableParagraph"/>
              <w:rPr>
                <w:rFonts w:ascii="Times New Roman"/>
                <w:sz w:val="24"/>
              </w:rPr>
            </w:pPr>
          </w:p>
        </w:tc>
        <w:tc>
          <w:tcPr>
            <w:tcW w:w="1135" w:type="dxa"/>
          </w:tcPr>
          <w:p w14:paraId="674E0283" w14:textId="77777777" w:rsidR="00944916" w:rsidRDefault="00944916" w:rsidP="000A55F7">
            <w:pPr>
              <w:pStyle w:val="TableParagraph"/>
              <w:rPr>
                <w:rFonts w:ascii="Times New Roman"/>
                <w:sz w:val="24"/>
              </w:rPr>
            </w:pPr>
          </w:p>
        </w:tc>
        <w:tc>
          <w:tcPr>
            <w:tcW w:w="3684" w:type="dxa"/>
          </w:tcPr>
          <w:p w14:paraId="36C3599F" w14:textId="77777777" w:rsidR="00944916" w:rsidRDefault="00944916" w:rsidP="000A55F7">
            <w:pPr>
              <w:pStyle w:val="TableParagraph"/>
              <w:rPr>
                <w:rFonts w:ascii="Times New Roman"/>
                <w:sz w:val="24"/>
              </w:rPr>
            </w:pPr>
          </w:p>
        </w:tc>
      </w:tr>
      <w:tr w:rsidR="00944916" w14:paraId="6F9C8CFE" w14:textId="77777777" w:rsidTr="000A55F7">
        <w:trPr>
          <w:trHeight w:val="952"/>
        </w:trPr>
        <w:tc>
          <w:tcPr>
            <w:tcW w:w="632" w:type="dxa"/>
          </w:tcPr>
          <w:p w14:paraId="05777F6F" w14:textId="77777777" w:rsidR="00944916" w:rsidRDefault="00944916" w:rsidP="000A55F7">
            <w:pPr>
              <w:pStyle w:val="TableParagraph"/>
              <w:spacing w:before="62"/>
              <w:rPr>
                <w:sz w:val="24"/>
              </w:rPr>
            </w:pPr>
          </w:p>
          <w:p w14:paraId="546088AF" w14:textId="77777777" w:rsidR="00944916" w:rsidRDefault="00944916" w:rsidP="000A55F7">
            <w:pPr>
              <w:pStyle w:val="TableParagraph"/>
              <w:spacing w:before="1"/>
              <w:ind w:left="83"/>
              <w:rPr>
                <w:sz w:val="24"/>
              </w:rPr>
            </w:pPr>
            <w:r>
              <w:rPr>
                <w:spacing w:val="-5"/>
                <w:w w:val="110"/>
                <w:sz w:val="24"/>
              </w:rPr>
              <w:t>1.7</w:t>
            </w:r>
          </w:p>
        </w:tc>
        <w:tc>
          <w:tcPr>
            <w:tcW w:w="6049" w:type="dxa"/>
          </w:tcPr>
          <w:p w14:paraId="166886BB" w14:textId="77777777" w:rsidR="00944916" w:rsidRDefault="00944916" w:rsidP="000A55F7">
            <w:pPr>
              <w:pStyle w:val="TableParagraph"/>
              <w:ind w:left="1"/>
              <w:rPr>
                <w:sz w:val="24"/>
              </w:rPr>
            </w:pPr>
            <w:r>
              <w:rPr>
                <w:sz w:val="24"/>
              </w:rPr>
              <w:t>The</w:t>
            </w:r>
            <w:r>
              <w:rPr>
                <w:spacing w:val="2"/>
                <w:sz w:val="24"/>
              </w:rPr>
              <w:t xml:space="preserve"> </w:t>
            </w:r>
            <w:r>
              <w:rPr>
                <w:sz w:val="24"/>
              </w:rPr>
              <w:t>quality</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internal</w:t>
            </w:r>
            <w:r>
              <w:rPr>
                <w:spacing w:val="5"/>
                <w:sz w:val="24"/>
              </w:rPr>
              <w:t xml:space="preserve"> </w:t>
            </w:r>
            <w:r>
              <w:rPr>
                <w:sz w:val="24"/>
              </w:rPr>
              <w:t>financial</w:t>
            </w:r>
            <w:r>
              <w:rPr>
                <w:spacing w:val="5"/>
                <w:sz w:val="24"/>
              </w:rPr>
              <w:t xml:space="preserve"> </w:t>
            </w:r>
            <w:r>
              <w:rPr>
                <w:sz w:val="24"/>
              </w:rPr>
              <w:t>reporting</w:t>
            </w:r>
            <w:r>
              <w:rPr>
                <w:spacing w:val="8"/>
                <w:sz w:val="24"/>
              </w:rPr>
              <w:t xml:space="preserve"> </w:t>
            </w:r>
            <w:r>
              <w:rPr>
                <w:sz w:val="24"/>
              </w:rPr>
              <w:t>to</w:t>
            </w:r>
            <w:r>
              <w:rPr>
                <w:spacing w:val="5"/>
                <w:sz w:val="24"/>
              </w:rPr>
              <w:t xml:space="preserve"> </w:t>
            </w:r>
            <w:r>
              <w:rPr>
                <w:sz w:val="24"/>
              </w:rPr>
              <w:t>the</w:t>
            </w:r>
            <w:r>
              <w:rPr>
                <w:spacing w:val="5"/>
                <w:sz w:val="24"/>
              </w:rPr>
              <w:t xml:space="preserve"> </w:t>
            </w:r>
            <w:r>
              <w:rPr>
                <w:spacing w:val="-2"/>
                <w:sz w:val="24"/>
              </w:rPr>
              <w:t>Audit</w:t>
            </w:r>
          </w:p>
          <w:p w14:paraId="43056FA7" w14:textId="77777777" w:rsidR="00944916" w:rsidRDefault="00944916" w:rsidP="000A55F7">
            <w:pPr>
              <w:pStyle w:val="TableParagraph"/>
              <w:spacing w:before="9" w:line="310" w:lineRule="atLeast"/>
              <w:ind w:left="1"/>
              <w:rPr>
                <w:sz w:val="24"/>
              </w:rPr>
            </w:pPr>
            <w:r>
              <w:rPr>
                <w:sz w:val="24"/>
              </w:rPr>
              <w:t>Committee</w:t>
            </w:r>
            <w:r>
              <w:rPr>
                <w:spacing w:val="36"/>
                <w:sz w:val="24"/>
              </w:rPr>
              <w:t xml:space="preserve"> </w:t>
            </w:r>
            <w:r>
              <w:rPr>
                <w:sz w:val="24"/>
              </w:rPr>
              <w:t>is</w:t>
            </w:r>
            <w:r>
              <w:rPr>
                <w:spacing w:val="33"/>
                <w:sz w:val="24"/>
              </w:rPr>
              <w:t xml:space="preserve"> </w:t>
            </w:r>
            <w:r>
              <w:rPr>
                <w:sz w:val="24"/>
              </w:rPr>
              <w:t>adequate</w:t>
            </w:r>
            <w:r>
              <w:rPr>
                <w:spacing w:val="37"/>
                <w:sz w:val="24"/>
              </w:rPr>
              <w:t xml:space="preserve"> </w:t>
            </w:r>
            <w:r>
              <w:rPr>
                <w:sz w:val="24"/>
              </w:rPr>
              <w:t>as</w:t>
            </w:r>
            <w:r>
              <w:rPr>
                <w:spacing w:val="33"/>
                <w:sz w:val="24"/>
              </w:rPr>
              <w:t xml:space="preserve"> </w:t>
            </w:r>
            <w:r>
              <w:rPr>
                <w:sz w:val="24"/>
              </w:rPr>
              <w:t>is</w:t>
            </w:r>
            <w:r>
              <w:rPr>
                <w:spacing w:val="36"/>
                <w:sz w:val="24"/>
              </w:rPr>
              <w:t xml:space="preserve"> </w:t>
            </w:r>
            <w:r>
              <w:rPr>
                <w:sz w:val="24"/>
              </w:rPr>
              <w:t>reporting</w:t>
            </w:r>
            <w:r>
              <w:rPr>
                <w:spacing w:val="35"/>
                <w:sz w:val="24"/>
              </w:rPr>
              <w:t xml:space="preserve"> </w:t>
            </w:r>
            <w:r>
              <w:rPr>
                <w:sz w:val="24"/>
              </w:rPr>
              <w:t>to</w:t>
            </w:r>
            <w:r>
              <w:rPr>
                <w:spacing w:val="36"/>
                <w:sz w:val="24"/>
              </w:rPr>
              <w:t xml:space="preserve"> </w:t>
            </w:r>
            <w:r>
              <w:rPr>
                <w:sz w:val="24"/>
              </w:rPr>
              <w:t>the</w:t>
            </w:r>
            <w:r>
              <w:rPr>
                <w:spacing w:val="36"/>
                <w:sz w:val="24"/>
              </w:rPr>
              <w:t xml:space="preserve"> </w:t>
            </w:r>
            <w:r>
              <w:rPr>
                <w:sz w:val="24"/>
              </w:rPr>
              <w:t>relevant Municipality / Municipal Entity.</w:t>
            </w:r>
          </w:p>
        </w:tc>
        <w:tc>
          <w:tcPr>
            <w:tcW w:w="1136" w:type="dxa"/>
          </w:tcPr>
          <w:p w14:paraId="42992A97" w14:textId="77777777" w:rsidR="00944916" w:rsidRDefault="00944916" w:rsidP="000A55F7">
            <w:pPr>
              <w:pStyle w:val="TableParagraph"/>
              <w:rPr>
                <w:rFonts w:ascii="Times New Roman"/>
                <w:sz w:val="24"/>
              </w:rPr>
            </w:pPr>
          </w:p>
        </w:tc>
        <w:tc>
          <w:tcPr>
            <w:tcW w:w="1416" w:type="dxa"/>
          </w:tcPr>
          <w:p w14:paraId="0903C34B" w14:textId="77777777" w:rsidR="00944916" w:rsidRDefault="00944916" w:rsidP="000A55F7">
            <w:pPr>
              <w:pStyle w:val="TableParagraph"/>
              <w:rPr>
                <w:rFonts w:ascii="Times New Roman"/>
                <w:sz w:val="24"/>
              </w:rPr>
            </w:pPr>
          </w:p>
        </w:tc>
        <w:tc>
          <w:tcPr>
            <w:tcW w:w="1135" w:type="dxa"/>
          </w:tcPr>
          <w:p w14:paraId="7067BEF4" w14:textId="77777777" w:rsidR="00944916" w:rsidRDefault="00944916" w:rsidP="000A55F7">
            <w:pPr>
              <w:pStyle w:val="TableParagraph"/>
              <w:rPr>
                <w:rFonts w:ascii="Times New Roman"/>
                <w:sz w:val="24"/>
              </w:rPr>
            </w:pPr>
          </w:p>
        </w:tc>
        <w:tc>
          <w:tcPr>
            <w:tcW w:w="3684" w:type="dxa"/>
          </w:tcPr>
          <w:p w14:paraId="57158502" w14:textId="77777777" w:rsidR="00944916" w:rsidRDefault="00944916" w:rsidP="000A55F7">
            <w:pPr>
              <w:pStyle w:val="TableParagraph"/>
              <w:rPr>
                <w:rFonts w:ascii="Times New Roman"/>
                <w:sz w:val="24"/>
              </w:rPr>
            </w:pPr>
          </w:p>
        </w:tc>
      </w:tr>
      <w:tr w:rsidR="00944916" w14:paraId="3D0C3E72" w14:textId="77777777" w:rsidTr="000A55F7">
        <w:trPr>
          <w:trHeight w:val="950"/>
        </w:trPr>
        <w:tc>
          <w:tcPr>
            <w:tcW w:w="632" w:type="dxa"/>
          </w:tcPr>
          <w:p w14:paraId="63D9E25C" w14:textId="77777777" w:rsidR="00944916" w:rsidRDefault="00944916" w:rsidP="000A55F7">
            <w:pPr>
              <w:pStyle w:val="TableParagraph"/>
              <w:spacing w:before="60"/>
              <w:rPr>
                <w:sz w:val="24"/>
              </w:rPr>
            </w:pPr>
          </w:p>
          <w:p w14:paraId="38CDC774" w14:textId="77777777" w:rsidR="00944916" w:rsidRDefault="00944916" w:rsidP="000A55F7">
            <w:pPr>
              <w:pStyle w:val="TableParagraph"/>
              <w:ind w:left="83"/>
              <w:rPr>
                <w:sz w:val="24"/>
              </w:rPr>
            </w:pPr>
            <w:r>
              <w:rPr>
                <w:spacing w:val="-5"/>
                <w:w w:val="110"/>
                <w:sz w:val="24"/>
              </w:rPr>
              <w:t>1.8</w:t>
            </w:r>
          </w:p>
        </w:tc>
        <w:tc>
          <w:tcPr>
            <w:tcW w:w="6049" w:type="dxa"/>
          </w:tcPr>
          <w:p w14:paraId="4969736C" w14:textId="77777777" w:rsidR="00944916" w:rsidRDefault="00944916" w:rsidP="000A55F7">
            <w:pPr>
              <w:pStyle w:val="TableParagraph"/>
              <w:ind w:left="1"/>
              <w:rPr>
                <w:sz w:val="24"/>
              </w:rPr>
            </w:pPr>
            <w:r>
              <w:rPr>
                <w:sz w:val="24"/>
              </w:rPr>
              <w:t>The</w:t>
            </w:r>
            <w:r>
              <w:rPr>
                <w:spacing w:val="62"/>
                <w:sz w:val="24"/>
              </w:rPr>
              <w:t xml:space="preserve"> </w:t>
            </w:r>
            <w:r>
              <w:rPr>
                <w:sz w:val="24"/>
              </w:rPr>
              <w:t>quality</w:t>
            </w:r>
            <w:r>
              <w:rPr>
                <w:spacing w:val="62"/>
                <w:sz w:val="24"/>
              </w:rPr>
              <w:t xml:space="preserve"> </w:t>
            </w:r>
            <w:r>
              <w:rPr>
                <w:sz w:val="24"/>
              </w:rPr>
              <w:t>of</w:t>
            </w:r>
            <w:r>
              <w:rPr>
                <w:spacing w:val="62"/>
                <w:sz w:val="24"/>
              </w:rPr>
              <w:t xml:space="preserve"> </w:t>
            </w:r>
            <w:r>
              <w:rPr>
                <w:sz w:val="24"/>
              </w:rPr>
              <w:t>the</w:t>
            </w:r>
            <w:r>
              <w:rPr>
                <w:spacing w:val="62"/>
                <w:sz w:val="24"/>
              </w:rPr>
              <w:t xml:space="preserve"> </w:t>
            </w:r>
            <w:r>
              <w:rPr>
                <w:sz w:val="24"/>
              </w:rPr>
              <w:t>annual</w:t>
            </w:r>
            <w:r>
              <w:rPr>
                <w:spacing w:val="65"/>
                <w:sz w:val="24"/>
              </w:rPr>
              <w:t xml:space="preserve"> </w:t>
            </w:r>
            <w:r>
              <w:rPr>
                <w:sz w:val="24"/>
              </w:rPr>
              <w:t>financial</w:t>
            </w:r>
            <w:r>
              <w:rPr>
                <w:spacing w:val="64"/>
                <w:sz w:val="24"/>
              </w:rPr>
              <w:t xml:space="preserve"> </w:t>
            </w:r>
            <w:r>
              <w:rPr>
                <w:sz w:val="24"/>
              </w:rPr>
              <w:t>statements</w:t>
            </w:r>
            <w:r>
              <w:rPr>
                <w:spacing w:val="66"/>
                <w:sz w:val="24"/>
              </w:rPr>
              <w:t xml:space="preserve"> </w:t>
            </w:r>
            <w:r>
              <w:rPr>
                <w:sz w:val="24"/>
              </w:rPr>
              <w:t>in</w:t>
            </w:r>
            <w:r>
              <w:rPr>
                <w:spacing w:val="63"/>
                <w:sz w:val="24"/>
              </w:rPr>
              <w:t xml:space="preserve"> </w:t>
            </w:r>
            <w:r>
              <w:rPr>
                <w:spacing w:val="-5"/>
                <w:sz w:val="24"/>
              </w:rPr>
              <w:t>the</w:t>
            </w:r>
          </w:p>
          <w:p w14:paraId="6D7DDE9B" w14:textId="77777777" w:rsidR="00944916" w:rsidRDefault="00944916" w:rsidP="000A55F7">
            <w:pPr>
              <w:pStyle w:val="TableParagraph"/>
              <w:spacing w:before="7" w:line="310" w:lineRule="atLeast"/>
              <w:ind w:left="1"/>
              <w:rPr>
                <w:sz w:val="24"/>
              </w:rPr>
            </w:pPr>
            <w:r>
              <w:rPr>
                <w:sz w:val="24"/>
              </w:rPr>
              <w:t>annual</w:t>
            </w:r>
            <w:r>
              <w:rPr>
                <w:spacing w:val="36"/>
                <w:sz w:val="24"/>
              </w:rPr>
              <w:t xml:space="preserve"> </w:t>
            </w:r>
            <w:r>
              <w:rPr>
                <w:sz w:val="24"/>
              </w:rPr>
              <w:t>report</w:t>
            </w:r>
            <w:r>
              <w:rPr>
                <w:spacing w:val="33"/>
                <w:sz w:val="24"/>
              </w:rPr>
              <w:t xml:space="preserve"> </w:t>
            </w:r>
            <w:r>
              <w:rPr>
                <w:sz w:val="24"/>
              </w:rPr>
              <w:t>is</w:t>
            </w:r>
            <w:r>
              <w:rPr>
                <w:spacing w:val="35"/>
                <w:sz w:val="24"/>
              </w:rPr>
              <w:t xml:space="preserve"> </w:t>
            </w:r>
            <w:r>
              <w:rPr>
                <w:sz w:val="24"/>
              </w:rPr>
              <w:t>comprehensive</w:t>
            </w:r>
            <w:r>
              <w:rPr>
                <w:spacing w:val="35"/>
                <w:sz w:val="24"/>
              </w:rPr>
              <w:t xml:space="preserve"> </w:t>
            </w:r>
            <w:r>
              <w:rPr>
                <w:sz w:val="24"/>
              </w:rPr>
              <w:t>and</w:t>
            </w:r>
            <w:r>
              <w:rPr>
                <w:spacing w:val="34"/>
                <w:sz w:val="24"/>
              </w:rPr>
              <w:t xml:space="preserve"> </w:t>
            </w:r>
            <w:r>
              <w:rPr>
                <w:sz w:val="24"/>
              </w:rPr>
              <w:t>of</w:t>
            </w:r>
            <w:r>
              <w:rPr>
                <w:spacing w:val="33"/>
                <w:sz w:val="24"/>
              </w:rPr>
              <w:t xml:space="preserve"> </w:t>
            </w:r>
            <w:r>
              <w:rPr>
                <w:sz w:val="24"/>
              </w:rPr>
              <w:t>an</w:t>
            </w:r>
            <w:r>
              <w:rPr>
                <w:spacing w:val="34"/>
                <w:sz w:val="24"/>
              </w:rPr>
              <w:t xml:space="preserve"> </w:t>
            </w:r>
            <w:r>
              <w:rPr>
                <w:sz w:val="24"/>
              </w:rPr>
              <w:t xml:space="preserve">acceptable </w:t>
            </w:r>
            <w:r>
              <w:rPr>
                <w:spacing w:val="-2"/>
                <w:sz w:val="24"/>
              </w:rPr>
              <w:t>standard.</w:t>
            </w:r>
          </w:p>
        </w:tc>
        <w:tc>
          <w:tcPr>
            <w:tcW w:w="1136" w:type="dxa"/>
          </w:tcPr>
          <w:p w14:paraId="10D1E17D" w14:textId="77777777" w:rsidR="00944916" w:rsidRDefault="00944916" w:rsidP="000A55F7">
            <w:pPr>
              <w:pStyle w:val="TableParagraph"/>
              <w:rPr>
                <w:rFonts w:ascii="Times New Roman"/>
                <w:sz w:val="24"/>
              </w:rPr>
            </w:pPr>
          </w:p>
        </w:tc>
        <w:tc>
          <w:tcPr>
            <w:tcW w:w="1416" w:type="dxa"/>
          </w:tcPr>
          <w:p w14:paraId="5EC43194" w14:textId="77777777" w:rsidR="00944916" w:rsidRDefault="00944916" w:rsidP="000A55F7">
            <w:pPr>
              <w:pStyle w:val="TableParagraph"/>
              <w:rPr>
                <w:rFonts w:ascii="Times New Roman"/>
                <w:sz w:val="24"/>
              </w:rPr>
            </w:pPr>
          </w:p>
        </w:tc>
        <w:tc>
          <w:tcPr>
            <w:tcW w:w="1135" w:type="dxa"/>
          </w:tcPr>
          <w:p w14:paraId="27AEEB4F" w14:textId="77777777" w:rsidR="00944916" w:rsidRDefault="00944916" w:rsidP="000A55F7">
            <w:pPr>
              <w:pStyle w:val="TableParagraph"/>
              <w:rPr>
                <w:rFonts w:ascii="Times New Roman"/>
                <w:sz w:val="24"/>
              </w:rPr>
            </w:pPr>
          </w:p>
        </w:tc>
        <w:tc>
          <w:tcPr>
            <w:tcW w:w="3684" w:type="dxa"/>
          </w:tcPr>
          <w:p w14:paraId="7C8608CB" w14:textId="77777777" w:rsidR="00944916" w:rsidRDefault="00944916" w:rsidP="000A55F7">
            <w:pPr>
              <w:pStyle w:val="TableParagraph"/>
              <w:rPr>
                <w:rFonts w:ascii="Times New Roman"/>
                <w:sz w:val="24"/>
              </w:rPr>
            </w:pPr>
          </w:p>
        </w:tc>
      </w:tr>
      <w:tr w:rsidR="00944916" w14:paraId="48453DC1" w14:textId="77777777" w:rsidTr="000A55F7">
        <w:trPr>
          <w:trHeight w:val="952"/>
        </w:trPr>
        <w:tc>
          <w:tcPr>
            <w:tcW w:w="632" w:type="dxa"/>
          </w:tcPr>
          <w:p w14:paraId="19C46812" w14:textId="77777777" w:rsidR="00944916" w:rsidRDefault="00944916" w:rsidP="000A55F7">
            <w:pPr>
              <w:pStyle w:val="TableParagraph"/>
              <w:spacing w:before="65"/>
              <w:rPr>
                <w:sz w:val="24"/>
              </w:rPr>
            </w:pPr>
          </w:p>
          <w:p w14:paraId="1ED9270C" w14:textId="77777777" w:rsidR="00944916" w:rsidRDefault="00944916" w:rsidP="000A55F7">
            <w:pPr>
              <w:pStyle w:val="TableParagraph"/>
              <w:ind w:left="83"/>
              <w:rPr>
                <w:sz w:val="24"/>
              </w:rPr>
            </w:pPr>
            <w:r>
              <w:rPr>
                <w:spacing w:val="-5"/>
                <w:w w:val="110"/>
                <w:sz w:val="24"/>
              </w:rPr>
              <w:t>1.9</w:t>
            </w:r>
          </w:p>
        </w:tc>
        <w:tc>
          <w:tcPr>
            <w:tcW w:w="6049" w:type="dxa"/>
          </w:tcPr>
          <w:p w14:paraId="0BBBCD28" w14:textId="77777777" w:rsidR="00944916" w:rsidRDefault="00944916" w:rsidP="000A55F7">
            <w:pPr>
              <w:pStyle w:val="TableParagraph"/>
              <w:ind w:left="1"/>
              <w:rPr>
                <w:sz w:val="24"/>
              </w:rPr>
            </w:pPr>
            <w:r>
              <w:rPr>
                <w:sz w:val="24"/>
              </w:rPr>
              <w:t>The</w:t>
            </w:r>
            <w:r>
              <w:rPr>
                <w:spacing w:val="37"/>
                <w:sz w:val="24"/>
              </w:rPr>
              <w:t xml:space="preserve"> </w:t>
            </w:r>
            <w:r>
              <w:rPr>
                <w:sz w:val="24"/>
              </w:rPr>
              <w:t>structure</w:t>
            </w:r>
            <w:r>
              <w:rPr>
                <w:spacing w:val="36"/>
                <w:sz w:val="24"/>
              </w:rPr>
              <w:t xml:space="preserve"> </w:t>
            </w:r>
            <w:r>
              <w:rPr>
                <w:sz w:val="24"/>
              </w:rPr>
              <w:t>and</w:t>
            </w:r>
            <w:r>
              <w:rPr>
                <w:spacing w:val="36"/>
                <w:sz w:val="24"/>
              </w:rPr>
              <w:t xml:space="preserve"> </w:t>
            </w:r>
            <w:r>
              <w:rPr>
                <w:sz w:val="24"/>
              </w:rPr>
              <w:t>positioning</w:t>
            </w:r>
            <w:r>
              <w:rPr>
                <w:spacing w:val="38"/>
                <w:sz w:val="24"/>
              </w:rPr>
              <w:t xml:space="preserve"> </w:t>
            </w:r>
            <w:r>
              <w:rPr>
                <w:sz w:val="24"/>
              </w:rPr>
              <w:t>of</w:t>
            </w:r>
            <w:r>
              <w:rPr>
                <w:spacing w:val="35"/>
                <w:sz w:val="24"/>
              </w:rPr>
              <w:t xml:space="preserve"> </w:t>
            </w:r>
            <w:r>
              <w:rPr>
                <w:sz w:val="24"/>
              </w:rPr>
              <w:t>the</w:t>
            </w:r>
            <w:r>
              <w:rPr>
                <w:spacing w:val="36"/>
                <w:sz w:val="24"/>
              </w:rPr>
              <w:t xml:space="preserve"> </w:t>
            </w:r>
            <w:r>
              <w:rPr>
                <w:sz w:val="24"/>
              </w:rPr>
              <w:t>finance</w:t>
            </w:r>
            <w:r>
              <w:rPr>
                <w:spacing w:val="36"/>
                <w:sz w:val="24"/>
              </w:rPr>
              <w:t xml:space="preserve"> </w:t>
            </w:r>
            <w:r>
              <w:rPr>
                <w:spacing w:val="-2"/>
                <w:sz w:val="24"/>
              </w:rPr>
              <w:t>function</w:t>
            </w:r>
          </w:p>
          <w:p w14:paraId="3EBA2A2F" w14:textId="77777777" w:rsidR="00944916" w:rsidRDefault="00944916" w:rsidP="000A55F7">
            <w:pPr>
              <w:pStyle w:val="TableParagraph"/>
              <w:spacing w:before="9" w:line="310" w:lineRule="atLeast"/>
              <w:ind w:left="1"/>
              <w:rPr>
                <w:sz w:val="24"/>
              </w:rPr>
            </w:pPr>
            <w:r>
              <w:rPr>
                <w:sz w:val="24"/>
              </w:rPr>
              <w:t>ensures that there is adequate supervision of the work performed by suitably qualified people.</w:t>
            </w:r>
          </w:p>
        </w:tc>
        <w:tc>
          <w:tcPr>
            <w:tcW w:w="1136" w:type="dxa"/>
          </w:tcPr>
          <w:p w14:paraId="06F11ED3" w14:textId="77777777" w:rsidR="00944916" w:rsidRDefault="00944916" w:rsidP="000A55F7">
            <w:pPr>
              <w:pStyle w:val="TableParagraph"/>
              <w:rPr>
                <w:rFonts w:ascii="Times New Roman"/>
                <w:sz w:val="24"/>
              </w:rPr>
            </w:pPr>
          </w:p>
        </w:tc>
        <w:tc>
          <w:tcPr>
            <w:tcW w:w="1416" w:type="dxa"/>
          </w:tcPr>
          <w:p w14:paraId="6B383EA5" w14:textId="77777777" w:rsidR="00944916" w:rsidRDefault="00944916" w:rsidP="000A55F7">
            <w:pPr>
              <w:pStyle w:val="TableParagraph"/>
              <w:rPr>
                <w:rFonts w:ascii="Times New Roman"/>
                <w:sz w:val="24"/>
              </w:rPr>
            </w:pPr>
          </w:p>
        </w:tc>
        <w:tc>
          <w:tcPr>
            <w:tcW w:w="1135" w:type="dxa"/>
          </w:tcPr>
          <w:p w14:paraId="67C83068" w14:textId="77777777" w:rsidR="00944916" w:rsidRDefault="00944916" w:rsidP="000A55F7">
            <w:pPr>
              <w:pStyle w:val="TableParagraph"/>
              <w:rPr>
                <w:rFonts w:ascii="Times New Roman"/>
                <w:sz w:val="24"/>
              </w:rPr>
            </w:pPr>
          </w:p>
        </w:tc>
        <w:tc>
          <w:tcPr>
            <w:tcW w:w="3684" w:type="dxa"/>
          </w:tcPr>
          <w:p w14:paraId="05F5F85A" w14:textId="77777777" w:rsidR="00944916" w:rsidRDefault="00944916" w:rsidP="000A55F7">
            <w:pPr>
              <w:pStyle w:val="TableParagraph"/>
              <w:rPr>
                <w:rFonts w:ascii="Times New Roman"/>
                <w:sz w:val="24"/>
              </w:rPr>
            </w:pPr>
          </w:p>
        </w:tc>
      </w:tr>
      <w:tr w:rsidR="00944916" w14:paraId="075D8234" w14:textId="77777777" w:rsidTr="000A55F7">
        <w:trPr>
          <w:trHeight w:val="650"/>
        </w:trPr>
        <w:tc>
          <w:tcPr>
            <w:tcW w:w="632" w:type="dxa"/>
          </w:tcPr>
          <w:p w14:paraId="235F03A2" w14:textId="77777777" w:rsidR="00944916" w:rsidRDefault="00944916" w:rsidP="000A55F7">
            <w:pPr>
              <w:pStyle w:val="TableParagraph"/>
              <w:spacing w:before="187"/>
              <w:ind w:left="83"/>
              <w:rPr>
                <w:sz w:val="24"/>
              </w:rPr>
            </w:pPr>
            <w:r>
              <w:rPr>
                <w:spacing w:val="-4"/>
                <w:w w:val="110"/>
                <w:sz w:val="24"/>
              </w:rPr>
              <w:t>1.10</w:t>
            </w:r>
          </w:p>
        </w:tc>
        <w:tc>
          <w:tcPr>
            <w:tcW w:w="6049" w:type="dxa"/>
          </w:tcPr>
          <w:p w14:paraId="0F1B349F" w14:textId="77777777" w:rsidR="00944916" w:rsidRDefault="00944916" w:rsidP="000A55F7">
            <w:pPr>
              <w:pStyle w:val="TableParagraph"/>
              <w:ind w:left="1"/>
              <w:rPr>
                <w:sz w:val="24"/>
              </w:rPr>
            </w:pPr>
            <w:r>
              <w:rPr>
                <w:sz w:val="24"/>
              </w:rPr>
              <w:t>Members</w:t>
            </w:r>
            <w:r>
              <w:rPr>
                <w:spacing w:val="47"/>
                <w:sz w:val="24"/>
              </w:rPr>
              <w:t xml:space="preserve"> </w:t>
            </w:r>
            <w:r>
              <w:rPr>
                <w:sz w:val="24"/>
              </w:rPr>
              <w:t>of</w:t>
            </w:r>
            <w:r>
              <w:rPr>
                <w:spacing w:val="47"/>
                <w:sz w:val="24"/>
              </w:rPr>
              <w:t xml:space="preserve"> </w:t>
            </w:r>
            <w:r>
              <w:rPr>
                <w:sz w:val="24"/>
              </w:rPr>
              <w:t>the</w:t>
            </w:r>
            <w:r>
              <w:rPr>
                <w:spacing w:val="45"/>
                <w:sz w:val="24"/>
              </w:rPr>
              <w:t xml:space="preserve"> </w:t>
            </w:r>
            <w:r>
              <w:rPr>
                <w:sz w:val="24"/>
              </w:rPr>
              <w:t>finance</w:t>
            </w:r>
            <w:r>
              <w:rPr>
                <w:spacing w:val="50"/>
                <w:sz w:val="24"/>
              </w:rPr>
              <w:t xml:space="preserve"> </w:t>
            </w:r>
            <w:r>
              <w:rPr>
                <w:sz w:val="24"/>
              </w:rPr>
              <w:t>function</w:t>
            </w:r>
            <w:r>
              <w:rPr>
                <w:spacing w:val="46"/>
                <w:sz w:val="24"/>
              </w:rPr>
              <w:t xml:space="preserve"> </w:t>
            </w:r>
            <w:r>
              <w:rPr>
                <w:sz w:val="24"/>
              </w:rPr>
              <w:t>are</w:t>
            </w:r>
            <w:r>
              <w:rPr>
                <w:spacing w:val="45"/>
                <w:sz w:val="24"/>
              </w:rPr>
              <w:t xml:space="preserve"> </w:t>
            </w:r>
            <w:r>
              <w:rPr>
                <w:sz w:val="24"/>
              </w:rPr>
              <w:t>up</w:t>
            </w:r>
            <w:r>
              <w:rPr>
                <w:spacing w:val="47"/>
                <w:sz w:val="24"/>
              </w:rPr>
              <w:t xml:space="preserve"> </w:t>
            </w:r>
            <w:r>
              <w:rPr>
                <w:sz w:val="24"/>
              </w:rPr>
              <w:t>to</w:t>
            </w:r>
            <w:r>
              <w:rPr>
                <w:spacing w:val="45"/>
                <w:sz w:val="24"/>
              </w:rPr>
              <w:t xml:space="preserve"> </w:t>
            </w:r>
            <w:r>
              <w:rPr>
                <w:sz w:val="24"/>
              </w:rPr>
              <w:t>date</w:t>
            </w:r>
            <w:r>
              <w:rPr>
                <w:spacing w:val="48"/>
                <w:sz w:val="24"/>
              </w:rPr>
              <w:t xml:space="preserve"> </w:t>
            </w:r>
            <w:r>
              <w:rPr>
                <w:spacing w:val="-4"/>
                <w:sz w:val="24"/>
              </w:rPr>
              <w:t>with</w:t>
            </w:r>
          </w:p>
          <w:p w14:paraId="21BE7847" w14:textId="77777777" w:rsidR="00944916" w:rsidRDefault="00944916" w:rsidP="000A55F7">
            <w:pPr>
              <w:pStyle w:val="TableParagraph"/>
              <w:spacing w:before="41"/>
              <w:ind w:left="1"/>
              <w:rPr>
                <w:sz w:val="24"/>
              </w:rPr>
            </w:pPr>
            <w:r>
              <w:rPr>
                <w:sz w:val="24"/>
              </w:rPr>
              <w:t>developments</w:t>
            </w:r>
            <w:r>
              <w:rPr>
                <w:spacing w:val="-6"/>
                <w:sz w:val="24"/>
              </w:rPr>
              <w:t xml:space="preserve"> </w:t>
            </w:r>
            <w:r>
              <w:rPr>
                <w:sz w:val="24"/>
              </w:rPr>
              <w:t>in</w:t>
            </w:r>
            <w:r>
              <w:rPr>
                <w:spacing w:val="-6"/>
                <w:sz w:val="24"/>
              </w:rPr>
              <w:t xml:space="preserve"> </w:t>
            </w:r>
            <w:r>
              <w:rPr>
                <w:sz w:val="24"/>
              </w:rPr>
              <w:t>their</w:t>
            </w:r>
            <w:r>
              <w:rPr>
                <w:spacing w:val="-11"/>
                <w:sz w:val="24"/>
              </w:rPr>
              <w:t xml:space="preserve"> </w:t>
            </w:r>
            <w:r>
              <w:rPr>
                <w:sz w:val="24"/>
              </w:rPr>
              <w:t>area/s</w:t>
            </w:r>
            <w:r>
              <w:rPr>
                <w:spacing w:val="-5"/>
                <w:sz w:val="24"/>
              </w:rPr>
              <w:t xml:space="preserve"> </w:t>
            </w:r>
            <w:r>
              <w:rPr>
                <w:sz w:val="24"/>
              </w:rPr>
              <w:t>of</w:t>
            </w:r>
            <w:r>
              <w:rPr>
                <w:spacing w:val="-4"/>
                <w:sz w:val="24"/>
              </w:rPr>
              <w:t xml:space="preserve"> </w:t>
            </w:r>
            <w:r>
              <w:rPr>
                <w:spacing w:val="-2"/>
                <w:sz w:val="24"/>
              </w:rPr>
              <w:t>responsibility.</w:t>
            </w:r>
          </w:p>
        </w:tc>
        <w:tc>
          <w:tcPr>
            <w:tcW w:w="1136" w:type="dxa"/>
          </w:tcPr>
          <w:p w14:paraId="2318FE55" w14:textId="77777777" w:rsidR="00944916" w:rsidRDefault="00944916" w:rsidP="000A55F7">
            <w:pPr>
              <w:pStyle w:val="TableParagraph"/>
              <w:rPr>
                <w:rFonts w:ascii="Times New Roman"/>
                <w:sz w:val="24"/>
              </w:rPr>
            </w:pPr>
          </w:p>
        </w:tc>
        <w:tc>
          <w:tcPr>
            <w:tcW w:w="1416" w:type="dxa"/>
          </w:tcPr>
          <w:p w14:paraId="10E1C1BF" w14:textId="77777777" w:rsidR="00944916" w:rsidRDefault="00944916" w:rsidP="000A55F7">
            <w:pPr>
              <w:pStyle w:val="TableParagraph"/>
              <w:rPr>
                <w:rFonts w:ascii="Times New Roman"/>
                <w:sz w:val="24"/>
              </w:rPr>
            </w:pPr>
          </w:p>
        </w:tc>
        <w:tc>
          <w:tcPr>
            <w:tcW w:w="1135" w:type="dxa"/>
          </w:tcPr>
          <w:p w14:paraId="3FD27F13" w14:textId="77777777" w:rsidR="00944916" w:rsidRDefault="00944916" w:rsidP="000A55F7">
            <w:pPr>
              <w:pStyle w:val="TableParagraph"/>
              <w:rPr>
                <w:rFonts w:ascii="Times New Roman"/>
                <w:sz w:val="24"/>
              </w:rPr>
            </w:pPr>
          </w:p>
        </w:tc>
        <w:tc>
          <w:tcPr>
            <w:tcW w:w="3684" w:type="dxa"/>
          </w:tcPr>
          <w:p w14:paraId="0961C8B5" w14:textId="77777777" w:rsidR="00944916" w:rsidRDefault="00944916" w:rsidP="000A55F7">
            <w:pPr>
              <w:pStyle w:val="TableParagraph"/>
              <w:rPr>
                <w:rFonts w:ascii="Times New Roman"/>
                <w:sz w:val="24"/>
              </w:rPr>
            </w:pPr>
          </w:p>
        </w:tc>
      </w:tr>
      <w:tr w:rsidR="00944916" w14:paraId="33A32C9C" w14:textId="77777777" w:rsidTr="000A55F7">
        <w:trPr>
          <w:trHeight w:val="1270"/>
        </w:trPr>
        <w:tc>
          <w:tcPr>
            <w:tcW w:w="632" w:type="dxa"/>
          </w:tcPr>
          <w:p w14:paraId="2958AC14" w14:textId="77777777" w:rsidR="00944916" w:rsidRDefault="00944916" w:rsidP="000A55F7">
            <w:pPr>
              <w:pStyle w:val="TableParagraph"/>
              <w:rPr>
                <w:sz w:val="24"/>
              </w:rPr>
            </w:pPr>
          </w:p>
          <w:p w14:paraId="49CE5508" w14:textId="77777777" w:rsidR="00944916" w:rsidRDefault="00944916" w:rsidP="000A55F7">
            <w:pPr>
              <w:pStyle w:val="TableParagraph"/>
              <w:spacing w:before="29"/>
              <w:rPr>
                <w:sz w:val="24"/>
              </w:rPr>
            </w:pPr>
          </w:p>
          <w:p w14:paraId="0BA0DE9D" w14:textId="77777777" w:rsidR="00944916" w:rsidRDefault="00944916" w:rsidP="000A55F7">
            <w:pPr>
              <w:pStyle w:val="TableParagraph"/>
              <w:spacing w:before="1"/>
              <w:ind w:left="83"/>
              <w:rPr>
                <w:sz w:val="24"/>
              </w:rPr>
            </w:pPr>
            <w:r>
              <w:rPr>
                <w:spacing w:val="-4"/>
                <w:w w:val="110"/>
                <w:sz w:val="24"/>
              </w:rPr>
              <w:t>1.11</w:t>
            </w:r>
          </w:p>
        </w:tc>
        <w:tc>
          <w:tcPr>
            <w:tcW w:w="6049" w:type="dxa"/>
          </w:tcPr>
          <w:p w14:paraId="3588E42F" w14:textId="77777777" w:rsidR="00944916" w:rsidRDefault="00944916" w:rsidP="000A55F7">
            <w:pPr>
              <w:pStyle w:val="TableParagraph"/>
              <w:spacing w:line="276" w:lineRule="auto"/>
              <w:ind w:left="1" w:right="1"/>
              <w:jc w:val="both"/>
              <w:rPr>
                <w:sz w:val="24"/>
              </w:rPr>
            </w:pPr>
            <w:r>
              <w:rPr>
                <w:sz w:val="24"/>
              </w:rPr>
              <w:t>Members of the finance function have shown their willingness and ability to deal with difficult or contentious financial</w:t>
            </w:r>
            <w:r>
              <w:rPr>
                <w:spacing w:val="-5"/>
                <w:sz w:val="24"/>
              </w:rPr>
              <w:t xml:space="preserve"> </w:t>
            </w:r>
            <w:r>
              <w:rPr>
                <w:sz w:val="24"/>
              </w:rPr>
              <w:t>reporting</w:t>
            </w:r>
            <w:r>
              <w:rPr>
                <w:spacing w:val="-4"/>
                <w:sz w:val="24"/>
              </w:rPr>
              <w:t xml:space="preserve"> </w:t>
            </w:r>
            <w:r>
              <w:rPr>
                <w:sz w:val="24"/>
              </w:rPr>
              <w:t>issues</w:t>
            </w:r>
            <w:r>
              <w:rPr>
                <w:spacing w:val="-7"/>
                <w:sz w:val="24"/>
              </w:rPr>
              <w:t xml:space="preserve"> </w:t>
            </w:r>
            <w:r>
              <w:rPr>
                <w:sz w:val="24"/>
              </w:rPr>
              <w:t>and</w:t>
            </w:r>
            <w:r>
              <w:rPr>
                <w:spacing w:val="-4"/>
                <w:sz w:val="24"/>
              </w:rPr>
              <w:t xml:space="preserve"> </w:t>
            </w:r>
            <w:r>
              <w:rPr>
                <w:sz w:val="24"/>
              </w:rPr>
              <w:t>to</w:t>
            </w:r>
            <w:r>
              <w:rPr>
                <w:spacing w:val="-8"/>
                <w:sz w:val="24"/>
              </w:rPr>
              <w:t xml:space="preserve"> </w:t>
            </w:r>
            <w:r>
              <w:rPr>
                <w:sz w:val="24"/>
              </w:rPr>
              <w:t>bring</w:t>
            </w:r>
            <w:r>
              <w:rPr>
                <w:spacing w:val="-5"/>
                <w:sz w:val="24"/>
              </w:rPr>
              <w:t xml:space="preserve"> </w:t>
            </w:r>
            <w:r>
              <w:rPr>
                <w:sz w:val="24"/>
              </w:rPr>
              <w:t>these</w:t>
            </w:r>
            <w:r>
              <w:rPr>
                <w:spacing w:val="-4"/>
                <w:sz w:val="24"/>
              </w:rPr>
              <w:t xml:space="preserve"> </w:t>
            </w:r>
            <w:r>
              <w:rPr>
                <w:sz w:val="24"/>
              </w:rPr>
              <w:t>issues</w:t>
            </w:r>
            <w:r>
              <w:rPr>
                <w:spacing w:val="-3"/>
                <w:sz w:val="24"/>
              </w:rPr>
              <w:t xml:space="preserve"> </w:t>
            </w:r>
            <w:r>
              <w:rPr>
                <w:sz w:val="24"/>
              </w:rPr>
              <w:t>to</w:t>
            </w:r>
            <w:r>
              <w:rPr>
                <w:spacing w:val="-5"/>
                <w:sz w:val="24"/>
              </w:rPr>
              <w:t xml:space="preserve"> </w:t>
            </w:r>
            <w:r>
              <w:rPr>
                <w:sz w:val="24"/>
              </w:rPr>
              <w:t>the</w:t>
            </w:r>
          </w:p>
          <w:p w14:paraId="5FA6ACEC" w14:textId="77777777" w:rsidR="00944916" w:rsidRDefault="00944916" w:rsidP="000A55F7">
            <w:pPr>
              <w:pStyle w:val="TableParagraph"/>
              <w:spacing w:before="1"/>
              <w:ind w:left="1"/>
              <w:jc w:val="both"/>
              <w:rPr>
                <w:sz w:val="24"/>
              </w:rPr>
            </w:pPr>
            <w:r>
              <w:rPr>
                <w:sz w:val="24"/>
              </w:rPr>
              <w:t>Audit</w:t>
            </w:r>
            <w:r>
              <w:rPr>
                <w:spacing w:val="-5"/>
                <w:sz w:val="24"/>
              </w:rPr>
              <w:t xml:space="preserve"> </w:t>
            </w:r>
            <w:r>
              <w:rPr>
                <w:sz w:val="24"/>
              </w:rPr>
              <w:t>Committee’s</w:t>
            </w:r>
            <w:r>
              <w:rPr>
                <w:spacing w:val="-2"/>
                <w:sz w:val="24"/>
              </w:rPr>
              <w:t xml:space="preserve"> attention.</w:t>
            </w:r>
          </w:p>
        </w:tc>
        <w:tc>
          <w:tcPr>
            <w:tcW w:w="1136" w:type="dxa"/>
          </w:tcPr>
          <w:p w14:paraId="1844CF60" w14:textId="77777777" w:rsidR="00944916" w:rsidRDefault="00944916" w:rsidP="000A55F7">
            <w:pPr>
              <w:pStyle w:val="TableParagraph"/>
              <w:rPr>
                <w:rFonts w:ascii="Times New Roman"/>
                <w:sz w:val="24"/>
              </w:rPr>
            </w:pPr>
          </w:p>
        </w:tc>
        <w:tc>
          <w:tcPr>
            <w:tcW w:w="1416" w:type="dxa"/>
          </w:tcPr>
          <w:p w14:paraId="22D45019" w14:textId="77777777" w:rsidR="00944916" w:rsidRDefault="00944916" w:rsidP="000A55F7">
            <w:pPr>
              <w:pStyle w:val="TableParagraph"/>
              <w:rPr>
                <w:rFonts w:ascii="Times New Roman"/>
                <w:sz w:val="24"/>
              </w:rPr>
            </w:pPr>
          </w:p>
        </w:tc>
        <w:tc>
          <w:tcPr>
            <w:tcW w:w="1135" w:type="dxa"/>
          </w:tcPr>
          <w:p w14:paraId="461187BA" w14:textId="77777777" w:rsidR="00944916" w:rsidRDefault="00944916" w:rsidP="000A55F7">
            <w:pPr>
              <w:pStyle w:val="TableParagraph"/>
              <w:rPr>
                <w:rFonts w:ascii="Times New Roman"/>
                <w:sz w:val="24"/>
              </w:rPr>
            </w:pPr>
          </w:p>
        </w:tc>
        <w:tc>
          <w:tcPr>
            <w:tcW w:w="3684" w:type="dxa"/>
          </w:tcPr>
          <w:p w14:paraId="2990D0B3" w14:textId="77777777" w:rsidR="00944916" w:rsidRDefault="00944916" w:rsidP="000A55F7">
            <w:pPr>
              <w:pStyle w:val="TableParagraph"/>
              <w:rPr>
                <w:rFonts w:ascii="Times New Roman"/>
                <w:sz w:val="24"/>
              </w:rPr>
            </w:pPr>
          </w:p>
        </w:tc>
      </w:tr>
      <w:tr w:rsidR="00944916" w14:paraId="077E91EB" w14:textId="77777777" w:rsidTr="000A55F7">
        <w:trPr>
          <w:trHeight w:val="633"/>
        </w:trPr>
        <w:tc>
          <w:tcPr>
            <w:tcW w:w="632" w:type="dxa"/>
          </w:tcPr>
          <w:p w14:paraId="15F31E63" w14:textId="77777777" w:rsidR="00944916" w:rsidRDefault="00944916" w:rsidP="000A55F7">
            <w:pPr>
              <w:pStyle w:val="TableParagraph"/>
              <w:spacing w:before="257"/>
              <w:ind w:left="83"/>
              <w:rPr>
                <w:sz w:val="24"/>
              </w:rPr>
            </w:pPr>
            <w:r>
              <w:rPr>
                <w:spacing w:val="-4"/>
                <w:w w:val="110"/>
                <w:sz w:val="24"/>
              </w:rPr>
              <w:t>1.12</w:t>
            </w:r>
          </w:p>
        </w:tc>
        <w:tc>
          <w:tcPr>
            <w:tcW w:w="6049" w:type="dxa"/>
          </w:tcPr>
          <w:p w14:paraId="2AE17AE8" w14:textId="77777777" w:rsidR="00944916" w:rsidRDefault="00944916" w:rsidP="000A55F7">
            <w:pPr>
              <w:pStyle w:val="TableParagraph"/>
              <w:ind w:left="1"/>
              <w:rPr>
                <w:sz w:val="24"/>
              </w:rPr>
            </w:pPr>
            <w:r>
              <w:rPr>
                <w:sz w:val="24"/>
              </w:rPr>
              <w:t>There</w:t>
            </w:r>
            <w:r>
              <w:rPr>
                <w:spacing w:val="54"/>
                <w:w w:val="150"/>
                <w:sz w:val="24"/>
              </w:rPr>
              <w:t xml:space="preserve"> </w:t>
            </w:r>
            <w:r>
              <w:rPr>
                <w:sz w:val="24"/>
              </w:rPr>
              <w:t>is</w:t>
            </w:r>
            <w:r>
              <w:rPr>
                <w:spacing w:val="51"/>
                <w:w w:val="150"/>
                <w:sz w:val="24"/>
              </w:rPr>
              <w:t xml:space="preserve"> </w:t>
            </w:r>
            <w:r>
              <w:rPr>
                <w:sz w:val="24"/>
              </w:rPr>
              <w:t>an</w:t>
            </w:r>
            <w:r>
              <w:rPr>
                <w:spacing w:val="53"/>
                <w:w w:val="150"/>
                <w:sz w:val="24"/>
              </w:rPr>
              <w:t xml:space="preserve"> </w:t>
            </w:r>
            <w:r>
              <w:rPr>
                <w:sz w:val="24"/>
              </w:rPr>
              <w:t>adequate</w:t>
            </w:r>
            <w:r>
              <w:rPr>
                <w:spacing w:val="55"/>
                <w:w w:val="150"/>
                <w:sz w:val="24"/>
              </w:rPr>
              <w:t xml:space="preserve"> </w:t>
            </w:r>
            <w:r>
              <w:rPr>
                <w:sz w:val="24"/>
              </w:rPr>
              <w:t>succession</w:t>
            </w:r>
            <w:r>
              <w:rPr>
                <w:spacing w:val="52"/>
                <w:w w:val="150"/>
                <w:sz w:val="24"/>
              </w:rPr>
              <w:t xml:space="preserve"> </w:t>
            </w:r>
            <w:r>
              <w:rPr>
                <w:sz w:val="24"/>
              </w:rPr>
              <w:t>plan</w:t>
            </w:r>
            <w:r>
              <w:rPr>
                <w:spacing w:val="55"/>
                <w:w w:val="150"/>
                <w:sz w:val="24"/>
              </w:rPr>
              <w:t xml:space="preserve"> </w:t>
            </w:r>
            <w:r>
              <w:rPr>
                <w:sz w:val="24"/>
              </w:rPr>
              <w:t>in</w:t>
            </w:r>
            <w:r>
              <w:rPr>
                <w:spacing w:val="50"/>
                <w:w w:val="150"/>
                <w:sz w:val="24"/>
              </w:rPr>
              <w:t xml:space="preserve"> </w:t>
            </w:r>
            <w:r>
              <w:rPr>
                <w:sz w:val="24"/>
              </w:rPr>
              <w:t>place</w:t>
            </w:r>
            <w:r>
              <w:rPr>
                <w:spacing w:val="54"/>
                <w:w w:val="150"/>
                <w:sz w:val="24"/>
              </w:rPr>
              <w:t xml:space="preserve"> </w:t>
            </w:r>
            <w:r>
              <w:rPr>
                <w:spacing w:val="-5"/>
                <w:sz w:val="24"/>
              </w:rPr>
              <w:t>for</w:t>
            </w:r>
          </w:p>
          <w:p w14:paraId="2734DFF0" w14:textId="77777777" w:rsidR="00944916" w:rsidRDefault="00944916" w:rsidP="000A55F7">
            <w:pPr>
              <w:pStyle w:val="TableParagraph"/>
              <w:spacing w:before="41"/>
              <w:ind w:left="1"/>
              <w:rPr>
                <w:sz w:val="24"/>
              </w:rPr>
            </w:pPr>
            <w:r>
              <w:rPr>
                <w:sz w:val="24"/>
              </w:rPr>
              <w:t>members</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finance</w:t>
            </w:r>
            <w:r>
              <w:rPr>
                <w:spacing w:val="-3"/>
                <w:sz w:val="24"/>
              </w:rPr>
              <w:t xml:space="preserve"> </w:t>
            </w:r>
            <w:r>
              <w:rPr>
                <w:spacing w:val="-2"/>
                <w:sz w:val="24"/>
              </w:rPr>
              <w:t>function.</w:t>
            </w:r>
          </w:p>
        </w:tc>
        <w:tc>
          <w:tcPr>
            <w:tcW w:w="1136" w:type="dxa"/>
          </w:tcPr>
          <w:p w14:paraId="327FC2DE" w14:textId="77777777" w:rsidR="00944916" w:rsidRDefault="00944916" w:rsidP="000A55F7">
            <w:pPr>
              <w:pStyle w:val="TableParagraph"/>
              <w:rPr>
                <w:rFonts w:ascii="Times New Roman"/>
                <w:sz w:val="24"/>
              </w:rPr>
            </w:pPr>
          </w:p>
        </w:tc>
        <w:tc>
          <w:tcPr>
            <w:tcW w:w="1416" w:type="dxa"/>
          </w:tcPr>
          <w:p w14:paraId="6A639FD4" w14:textId="77777777" w:rsidR="00944916" w:rsidRDefault="00944916" w:rsidP="000A55F7">
            <w:pPr>
              <w:pStyle w:val="TableParagraph"/>
              <w:rPr>
                <w:rFonts w:ascii="Times New Roman"/>
                <w:sz w:val="24"/>
              </w:rPr>
            </w:pPr>
          </w:p>
        </w:tc>
        <w:tc>
          <w:tcPr>
            <w:tcW w:w="1135" w:type="dxa"/>
          </w:tcPr>
          <w:p w14:paraId="0AF77869" w14:textId="77777777" w:rsidR="00944916" w:rsidRDefault="00944916" w:rsidP="000A55F7">
            <w:pPr>
              <w:pStyle w:val="TableParagraph"/>
              <w:rPr>
                <w:rFonts w:ascii="Times New Roman"/>
                <w:sz w:val="24"/>
              </w:rPr>
            </w:pPr>
          </w:p>
        </w:tc>
        <w:tc>
          <w:tcPr>
            <w:tcW w:w="3684" w:type="dxa"/>
          </w:tcPr>
          <w:p w14:paraId="52D3194D" w14:textId="77777777" w:rsidR="00944916" w:rsidRDefault="00944916" w:rsidP="000A55F7">
            <w:pPr>
              <w:pStyle w:val="TableParagraph"/>
              <w:rPr>
                <w:rFonts w:ascii="Times New Roman"/>
                <w:sz w:val="24"/>
              </w:rPr>
            </w:pPr>
          </w:p>
        </w:tc>
      </w:tr>
      <w:tr w:rsidR="00944916" w14:paraId="4CA8637D" w14:textId="77777777" w:rsidTr="000A55F7">
        <w:trPr>
          <w:trHeight w:val="700"/>
        </w:trPr>
        <w:tc>
          <w:tcPr>
            <w:tcW w:w="632" w:type="dxa"/>
          </w:tcPr>
          <w:p w14:paraId="1DB089EA" w14:textId="77777777" w:rsidR="00944916" w:rsidRDefault="00944916" w:rsidP="000A55F7">
            <w:pPr>
              <w:pStyle w:val="TableParagraph"/>
              <w:spacing w:before="211"/>
              <w:ind w:left="83"/>
              <w:rPr>
                <w:sz w:val="24"/>
              </w:rPr>
            </w:pPr>
            <w:r>
              <w:rPr>
                <w:spacing w:val="-4"/>
                <w:w w:val="110"/>
                <w:sz w:val="24"/>
              </w:rPr>
              <w:t>1.13</w:t>
            </w:r>
          </w:p>
        </w:tc>
        <w:tc>
          <w:tcPr>
            <w:tcW w:w="6049" w:type="dxa"/>
          </w:tcPr>
          <w:p w14:paraId="18A78990" w14:textId="77777777" w:rsidR="00944916" w:rsidRDefault="00944916" w:rsidP="000A55F7">
            <w:pPr>
              <w:pStyle w:val="TableParagraph"/>
              <w:spacing w:before="2" w:line="276" w:lineRule="auto"/>
              <w:ind w:left="1"/>
              <w:rPr>
                <w:sz w:val="24"/>
              </w:rPr>
            </w:pPr>
            <w:r>
              <w:rPr>
                <w:sz w:val="24"/>
              </w:rPr>
              <w:t>The</w:t>
            </w:r>
            <w:r>
              <w:rPr>
                <w:spacing w:val="-12"/>
                <w:sz w:val="24"/>
              </w:rPr>
              <w:t xml:space="preserve"> </w:t>
            </w:r>
            <w:r>
              <w:rPr>
                <w:sz w:val="24"/>
              </w:rPr>
              <w:t>financial</w:t>
            </w:r>
            <w:r>
              <w:rPr>
                <w:spacing w:val="-11"/>
                <w:sz w:val="24"/>
              </w:rPr>
              <w:t xml:space="preserve"> </w:t>
            </w:r>
            <w:r>
              <w:rPr>
                <w:sz w:val="24"/>
              </w:rPr>
              <w:t>spending</w:t>
            </w:r>
            <w:r>
              <w:rPr>
                <w:spacing w:val="-14"/>
                <w:sz w:val="24"/>
              </w:rPr>
              <w:t xml:space="preserve"> </w:t>
            </w:r>
            <w:r>
              <w:rPr>
                <w:sz w:val="24"/>
              </w:rPr>
              <w:t>is</w:t>
            </w:r>
            <w:r>
              <w:rPr>
                <w:spacing w:val="-11"/>
                <w:sz w:val="24"/>
              </w:rPr>
              <w:t xml:space="preserve"> </w:t>
            </w:r>
            <w:r>
              <w:rPr>
                <w:sz w:val="24"/>
              </w:rPr>
              <w:t>in</w:t>
            </w:r>
            <w:r>
              <w:rPr>
                <w:spacing w:val="-13"/>
                <w:sz w:val="24"/>
              </w:rPr>
              <w:t xml:space="preserve"> </w:t>
            </w:r>
            <w:r>
              <w:rPr>
                <w:sz w:val="24"/>
              </w:rPr>
              <w:t>line</w:t>
            </w:r>
            <w:r>
              <w:rPr>
                <w:spacing w:val="-12"/>
                <w:sz w:val="24"/>
              </w:rPr>
              <w:t xml:space="preserve"> </w:t>
            </w:r>
            <w:r>
              <w:rPr>
                <w:sz w:val="24"/>
              </w:rPr>
              <w:t>with</w:t>
            </w:r>
            <w:r>
              <w:rPr>
                <w:spacing w:val="-12"/>
                <w:sz w:val="24"/>
              </w:rPr>
              <w:t xml:space="preserve"> </w:t>
            </w:r>
            <w:r>
              <w:rPr>
                <w:sz w:val="24"/>
              </w:rPr>
              <w:t>approved</w:t>
            </w:r>
            <w:r>
              <w:rPr>
                <w:spacing w:val="-14"/>
                <w:sz w:val="24"/>
              </w:rPr>
              <w:t xml:space="preserve"> </w:t>
            </w:r>
            <w:r>
              <w:rPr>
                <w:sz w:val="24"/>
              </w:rPr>
              <w:t>budgets</w:t>
            </w:r>
            <w:r>
              <w:rPr>
                <w:spacing w:val="-12"/>
                <w:sz w:val="24"/>
              </w:rPr>
              <w:t xml:space="preserve"> </w:t>
            </w:r>
            <w:r>
              <w:rPr>
                <w:sz w:val="24"/>
              </w:rPr>
              <w:t>in terms of strategic plans/ integrated development plans.</w:t>
            </w:r>
          </w:p>
        </w:tc>
        <w:tc>
          <w:tcPr>
            <w:tcW w:w="1136" w:type="dxa"/>
          </w:tcPr>
          <w:p w14:paraId="6E550B96" w14:textId="77777777" w:rsidR="00944916" w:rsidRDefault="00944916" w:rsidP="000A55F7">
            <w:pPr>
              <w:pStyle w:val="TableParagraph"/>
              <w:rPr>
                <w:rFonts w:ascii="Times New Roman"/>
                <w:sz w:val="24"/>
              </w:rPr>
            </w:pPr>
          </w:p>
        </w:tc>
        <w:tc>
          <w:tcPr>
            <w:tcW w:w="1416" w:type="dxa"/>
          </w:tcPr>
          <w:p w14:paraId="4FAA7520" w14:textId="77777777" w:rsidR="00944916" w:rsidRDefault="00944916" w:rsidP="000A55F7">
            <w:pPr>
              <w:pStyle w:val="TableParagraph"/>
              <w:rPr>
                <w:rFonts w:ascii="Times New Roman"/>
                <w:sz w:val="24"/>
              </w:rPr>
            </w:pPr>
          </w:p>
        </w:tc>
        <w:tc>
          <w:tcPr>
            <w:tcW w:w="1135" w:type="dxa"/>
          </w:tcPr>
          <w:p w14:paraId="595C1B60" w14:textId="77777777" w:rsidR="00944916" w:rsidRDefault="00944916" w:rsidP="000A55F7">
            <w:pPr>
              <w:pStyle w:val="TableParagraph"/>
              <w:rPr>
                <w:rFonts w:ascii="Times New Roman"/>
                <w:sz w:val="24"/>
              </w:rPr>
            </w:pPr>
          </w:p>
        </w:tc>
        <w:tc>
          <w:tcPr>
            <w:tcW w:w="3684" w:type="dxa"/>
          </w:tcPr>
          <w:p w14:paraId="3D93080B" w14:textId="77777777" w:rsidR="00944916" w:rsidRDefault="00944916" w:rsidP="000A55F7">
            <w:pPr>
              <w:pStyle w:val="TableParagraph"/>
              <w:rPr>
                <w:rFonts w:ascii="Times New Roman"/>
                <w:sz w:val="24"/>
              </w:rPr>
            </w:pPr>
          </w:p>
        </w:tc>
      </w:tr>
    </w:tbl>
    <w:p w14:paraId="72FD95EA" w14:textId="77777777" w:rsidR="00944916" w:rsidRDefault="00944916" w:rsidP="00944916">
      <w:pPr>
        <w:rPr>
          <w:rFonts w:ascii="Times New Roman"/>
          <w:sz w:val="24"/>
        </w:rPr>
        <w:sectPr w:rsidR="00944916">
          <w:pgSz w:w="16850" w:h="11920" w:orient="landscape"/>
          <w:pgMar w:top="1320" w:right="1100" w:bottom="1180" w:left="1340" w:header="715" w:footer="986" w:gutter="0"/>
          <w:cols w:space="720"/>
        </w:sectPr>
      </w:pPr>
    </w:p>
    <w:p w14:paraId="056D143E" w14:textId="77777777" w:rsidR="00944916" w:rsidRDefault="00944916" w:rsidP="00944916">
      <w:pPr>
        <w:pStyle w:val="BodyText"/>
        <w:spacing w:before="1"/>
        <w:rPr>
          <w:sz w:val="7"/>
        </w:rPr>
      </w:pPr>
    </w:p>
    <w:tbl>
      <w:tblPr>
        <w:tblW w:w="0" w:type="auto"/>
        <w:tblInd w:w="234" w:type="dxa"/>
        <w:tblBorders>
          <w:top w:val="single" w:sz="2" w:space="0" w:color="211F1F"/>
          <w:left w:val="single" w:sz="2" w:space="0" w:color="211F1F"/>
          <w:bottom w:val="single" w:sz="2" w:space="0" w:color="211F1F"/>
          <w:right w:val="single" w:sz="2" w:space="0" w:color="211F1F"/>
          <w:insideH w:val="single" w:sz="2" w:space="0" w:color="211F1F"/>
          <w:insideV w:val="single" w:sz="2" w:space="0" w:color="211F1F"/>
        </w:tblBorders>
        <w:tblLayout w:type="fixed"/>
        <w:tblCellMar>
          <w:left w:w="0" w:type="dxa"/>
          <w:right w:w="0" w:type="dxa"/>
        </w:tblCellMar>
        <w:tblLook w:val="01E0" w:firstRow="1" w:lastRow="1" w:firstColumn="1" w:lastColumn="1" w:noHBand="0" w:noVBand="0"/>
      </w:tblPr>
      <w:tblGrid>
        <w:gridCol w:w="632"/>
        <w:gridCol w:w="6049"/>
        <w:gridCol w:w="1136"/>
        <w:gridCol w:w="1416"/>
        <w:gridCol w:w="1135"/>
        <w:gridCol w:w="3684"/>
      </w:tblGrid>
      <w:tr w:rsidR="00944916" w14:paraId="3CB0ADD3" w14:textId="77777777" w:rsidTr="000A55F7">
        <w:trPr>
          <w:trHeight w:val="650"/>
        </w:trPr>
        <w:tc>
          <w:tcPr>
            <w:tcW w:w="632" w:type="dxa"/>
          </w:tcPr>
          <w:p w14:paraId="44AE4718" w14:textId="77777777" w:rsidR="00944916" w:rsidRDefault="00944916" w:rsidP="000A55F7">
            <w:pPr>
              <w:pStyle w:val="TableParagraph"/>
              <w:spacing w:before="187"/>
              <w:ind w:left="39"/>
              <w:jc w:val="center"/>
              <w:rPr>
                <w:sz w:val="24"/>
              </w:rPr>
            </w:pPr>
            <w:r>
              <w:rPr>
                <w:spacing w:val="-4"/>
                <w:w w:val="110"/>
                <w:sz w:val="24"/>
              </w:rPr>
              <w:t>1.14</w:t>
            </w:r>
          </w:p>
        </w:tc>
        <w:tc>
          <w:tcPr>
            <w:tcW w:w="6049" w:type="dxa"/>
          </w:tcPr>
          <w:p w14:paraId="6CEA42E0" w14:textId="77777777" w:rsidR="00944916" w:rsidRDefault="00944916" w:rsidP="000A55F7">
            <w:pPr>
              <w:pStyle w:val="TableParagraph"/>
              <w:tabs>
                <w:tab w:val="left" w:pos="671"/>
                <w:tab w:val="left" w:pos="1701"/>
                <w:tab w:val="left" w:pos="2795"/>
                <w:tab w:val="left" w:pos="3439"/>
                <w:tab w:val="left" w:pos="4653"/>
                <w:tab w:val="left" w:pos="5335"/>
              </w:tabs>
              <w:ind w:left="1"/>
              <w:rPr>
                <w:sz w:val="24"/>
              </w:rPr>
            </w:pPr>
            <w:r>
              <w:rPr>
                <w:spacing w:val="-5"/>
                <w:sz w:val="24"/>
              </w:rPr>
              <w:t>The</w:t>
            </w:r>
            <w:r>
              <w:rPr>
                <w:sz w:val="24"/>
              </w:rPr>
              <w:tab/>
            </w:r>
            <w:r>
              <w:rPr>
                <w:spacing w:val="-2"/>
                <w:sz w:val="24"/>
              </w:rPr>
              <w:t>finance</w:t>
            </w:r>
            <w:r>
              <w:rPr>
                <w:sz w:val="24"/>
              </w:rPr>
              <w:tab/>
            </w:r>
            <w:r>
              <w:rPr>
                <w:spacing w:val="-2"/>
                <w:sz w:val="24"/>
              </w:rPr>
              <w:t>function</w:t>
            </w:r>
            <w:r>
              <w:rPr>
                <w:sz w:val="24"/>
              </w:rPr>
              <w:tab/>
            </w:r>
            <w:r>
              <w:rPr>
                <w:spacing w:val="-5"/>
                <w:sz w:val="24"/>
              </w:rPr>
              <w:t>has</w:t>
            </w:r>
            <w:r>
              <w:rPr>
                <w:sz w:val="24"/>
              </w:rPr>
              <w:tab/>
            </w:r>
            <w:r>
              <w:rPr>
                <w:spacing w:val="-2"/>
                <w:sz w:val="24"/>
              </w:rPr>
              <w:t>complied</w:t>
            </w:r>
            <w:r>
              <w:rPr>
                <w:sz w:val="24"/>
              </w:rPr>
              <w:tab/>
            </w:r>
            <w:r>
              <w:rPr>
                <w:spacing w:val="-4"/>
                <w:sz w:val="24"/>
              </w:rPr>
              <w:t>with</w:t>
            </w:r>
            <w:r>
              <w:rPr>
                <w:sz w:val="24"/>
              </w:rPr>
              <w:tab/>
            </w:r>
            <w:r>
              <w:rPr>
                <w:spacing w:val="-4"/>
                <w:sz w:val="24"/>
              </w:rPr>
              <w:t>MFMA</w:t>
            </w:r>
          </w:p>
          <w:p w14:paraId="72147F70" w14:textId="77777777" w:rsidR="00944916" w:rsidRDefault="00944916" w:rsidP="000A55F7">
            <w:pPr>
              <w:pStyle w:val="TableParagraph"/>
              <w:spacing w:before="41"/>
              <w:ind w:left="1"/>
              <w:rPr>
                <w:sz w:val="24"/>
              </w:rPr>
            </w:pPr>
            <w:r>
              <w:rPr>
                <w:sz w:val="24"/>
              </w:rPr>
              <w:t>requirements</w:t>
            </w:r>
            <w:r>
              <w:rPr>
                <w:spacing w:val="-10"/>
                <w:sz w:val="24"/>
              </w:rPr>
              <w:t xml:space="preserve"> </w:t>
            </w:r>
            <w:r>
              <w:rPr>
                <w:sz w:val="24"/>
              </w:rPr>
              <w:t>with</w:t>
            </w:r>
            <w:r>
              <w:rPr>
                <w:spacing w:val="-7"/>
                <w:sz w:val="24"/>
              </w:rPr>
              <w:t xml:space="preserve"> </w:t>
            </w:r>
            <w:r>
              <w:rPr>
                <w:sz w:val="24"/>
              </w:rPr>
              <w:t>regards</w:t>
            </w:r>
            <w:r>
              <w:rPr>
                <w:spacing w:val="-9"/>
                <w:sz w:val="24"/>
              </w:rPr>
              <w:t xml:space="preserve"> </w:t>
            </w:r>
            <w:r>
              <w:rPr>
                <w:sz w:val="24"/>
              </w:rPr>
              <w:t>to</w:t>
            </w:r>
            <w:r>
              <w:rPr>
                <w:spacing w:val="-5"/>
                <w:sz w:val="24"/>
              </w:rPr>
              <w:t xml:space="preserve"> </w:t>
            </w:r>
            <w:r>
              <w:rPr>
                <w:sz w:val="24"/>
              </w:rPr>
              <w:t>financial</w:t>
            </w:r>
            <w:r>
              <w:rPr>
                <w:spacing w:val="-11"/>
                <w:sz w:val="24"/>
              </w:rPr>
              <w:t xml:space="preserve"> </w:t>
            </w:r>
            <w:r>
              <w:rPr>
                <w:spacing w:val="-2"/>
                <w:sz w:val="24"/>
              </w:rPr>
              <w:t>management.</w:t>
            </w:r>
          </w:p>
        </w:tc>
        <w:tc>
          <w:tcPr>
            <w:tcW w:w="1136" w:type="dxa"/>
          </w:tcPr>
          <w:p w14:paraId="1769D377" w14:textId="77777777" w:rsidR="00944916" w:rsidRDefault="00944916" w:rsidP="000A55F7">
            <w:pPr>
              <w:pStyle w:val="TableParagraph"/>
              <w:rPr>
                <w:rFonts w:ascii="Times New Roman"/>
                <w:sz w:val="24"/>
              </w:rPr>
            </w:pPr>
          </w:p>
        </w:tc>
        <w:tc>
          <w:tcPr>
            <w:tcW w:w="1416" w:type="dxa"/>
          </w:tcPr>
          <w:p w14:paraId="51E245BC" w14:textId="77777777" w:rsidR="00944916" w:rsidRDefault="00944916" w:rsidP="000A55F7">
            <w:pPr>
              <w:pStyle w:val="TableParagraph"/>
              <w:rPr>
                <w:rFonts w:ascii="Times New Roman"/>
                <w:sz w:val="24"/>
              </w:rPr>
            </w:pPr>
          </w:p>
        </w:tc>
        <w:tc>
          <w:tcPr>
            <w:tcW w:w="1135" w:type="dxa"/>
          </w:tcPr>
          <w:p w14:paraId="709A1E67" w14:textId="77777777" w:rsidR="00944916" w:rsidRDefault="00944916" w:rsidP="000A55F7">
            <w:pPr>
              <w:pStyle w:val="TableParagraph"/>
              <w:rPr>
                <w:rFonts w:ascii="Times New Roman"/>
                <w:sz w:val="24"/>
              </w:rPr>
            </w:pPr>
          </w:p>
        </w:tc>
        <w:tc>
          <w:tcPr>
            <w:tcW w:w="3684" w:type="dxa"/>
          </w:tcPr>
          <w:p w14:paraId="638D3ED7" w14:textId="77777777" w:rsidR="00944916" w:rsidRDefault="00944916" w:rsidP="000A55F7">
            <w:pPr>
              <w:pStyle w:val="TableParagraph"/>
              <w:rPr>
                <w:rFonts w:ascii="Times New Roman"/>
                <w:sz w:val="24"/>
              </w:rPr>
            </w:pPr>
          </w:p>
        </w:tc>
      </w:tr>
      <w:tr w:rsidR="00944916" w14:paraId="60F3745D" w14:textId="77777777" w:rsidTr="000A55F7">
        <w:trPr>
          <w:trHeight w:val="652"/>
        </w:trPr>
        <w:tc>
          <w:tcPr>
            <w:tcW w:w="632" w:type="dxa"/>
          </w:tcPr>
          <w:p w14:paraId="61094AD2" w14:textId="77777777" w:rsidR="00944916" w:rsidRDefault="00944916" w:rsidP="000A55F7">
            <w:pPr>
              <w:pStyle w:val="TableParagraph"/>
              <w:spacing w:before="187"/>
              <w:ind w:left="39"/>
              <w:jc w:val="center"/>
              <w:rPr>
                <w:sz w:val="24"/>
              </w:rPr>
            </w:pPr>
            <w:r>
              <w:rPr>
                <w:spacing w:val="-4"/>
                <w:w w:val="110"/>
                <w:sz w:val="24"/>
              </w:rPr>
              <w:t>1.15</w:t>
            </w:r>
          </w:p>
        </w:tc>
        <w:tc>
          <w:tcPr>
            <w:tcW w:w="6049" w:type="dxa"/>
          </w:tcPr>
          <w:p w14:paraId="3C884BF5" w14:textId="77777777" w:rsidR="00944916" w:rsidRDefault="00944916" w:rsidP="000A55F7">
            <w:pPr>
              <w:pStyle w:val="TableParagraph"/>
              <w:ind w:left="1"/>
              <w:rPr>
                <w:sz w:val="24"/>
              </w:rPr>
            </w:pPr>
            <w:r>
              <w:rPr>
                <w:sz w:val="24"/>
              </w:rPr>
              <w:t>The</w:t>
            </w:r>
            <w:r>
              <w:rPr>
                <w:spacing w:val="47"/>
                <w:sz w:val="24"/>
              </w:rPr>
              <w:t xml:space="preserve"> </w:t>
            </w:r>
            <w:r>
              <w:rPr>
                <w:sz w:val="24"/>
              </w:rPr>
              <w:t>lack</w:t>
            </w:r>
            <w:r>
              <w:rPr>
                <w:spacing w:val="44"/>
                <w:sz w:val="24"/>
              </w:rPr>
              <w:t xml:space="preserve"> </w:t>
            </w:r>
            <w:r>
              <w:rPr>
                <w:sz w:val="24"/>
              </w:rPr>
              <w:t>of</w:t>
            </w:r>
            <w:r>
              <w:rPr>
                <w:spacing w:val="44"/>
                <w:sz w:val="24"/>
              </w:rPr>
              <w:t xml:space="preserve"> </w:t>
            </w:r>
            <w:proofErr w:type="spellStart"/>
            <w:r>
              <w:rPr>
                <w:sz w:val="24"/>
              </w:rPr>
              <w:t>unauthorised</w:t>
            </w:r>
            <w:proofErr w:type="spellEnd"/>
            <w:r>
              <w:rPr>
                <w:spacing w:val="46"/>
                <w:sz w:val="24"/>
              </w:rPr>
              <w:t xml:space="preserve"> </w:t>
            </w:r>
            <w:r>
              <w:rPr>
                <w:sz w:val="24"/>
              </w:rPr>
              <w:t>expenditure</w:t>
            </w:r>
            <w:r>
              <w:rPr>
                <w:spacing w:val="48"/>
                <w:sz w:val="24"/>
              </w:rPr>
              <w:t xml:space="preserve"> </w:t>
            </w:r>
            <w:r>
              <w:rPr>
                <w:sz w:val="24"/>
              </w:rPr>
              <w:t>reveals</w:t>
            </w:r>
            <w:r>
              <w:rPr>
                <w:spacing w:val="46"/>
                <w:sz w:val="24"/>
              </w:rPr>
              <w:t xml:space="preserve"> </w:t>
            </w:r>
            <w:r>
              <w:rPr>
                <w:sz w:val="24"/>
              </w:rPr>
              <w:t>that</w:t>
            </w:r>
            <w:r>
              <w:rPr>
                <w:spacing w:val="48"/>
                <w:sz w:val="24"/>
              </w:rPr>
              <w:t xml:space="preserve"> </w:t>
            </w:r>
            <w:r>
              <w:rPr>
                <w:spacing w:val="-5"/>
                <w:sz w:val="24"/>
              </w:rPr>
              <w:t>the</w:t>
            </w:r>
          </w:p>
          <w:p w14:paraId="53D6BE89" w14:textId="77777777" w:rsidR="00944916" w:rsidRDefault="00944916" w:rsidP="000A55F7">
            <w:pPr>
              <w:pStyle w:val="TableParagraph"/>
              <w:spacing w:before="43"/>
              <w:ind w:left="1"/>
              <w:rPr>
                <w:sz w:val="24"/>
              </w:rPr>
            </w:pPr>
            <w:r>
              <w:rPr>
                <w:sz w:val="24"/>
              </w:rPr>
              <w:t>finance</w:t>
            </w:r>
            <w:r>
              <w:rPr>
                <w:spacing w:val="-8"/>
                <w:sz w:val="24"/>
              </w:rPr>
              <w:t xml:space="preserve"> </w:t>
            </w:r>
            <w:r>
              <w:rPr>
                <w:sz w:val="24"/>
              </w:rPr>
              <w:t>function</w:t>
            </w:r>
            <w:r>
              <w:rPr>
                <w:spacing w:val="-8"/>
                <w:sz w:val="24"/>
              </w:rPr>
              <w:t xml:space="preserve"> </w:t>
            </w:r>
            <w:r>
              <w:rPr>
                <w:sz w:val="24"/>
              </w:rPr>
              <w:t>is</w:t>
            </w:r>
            <w:r>
              <w:rPr>
                <w:spacing w:val="-10"/>
                <w:sz w:val="24"/>
              </w:rPr>
              <w:t xml:space="preserve"> </w:t>
            </w:r>
            <w:r>
              <w:rPr>
                <w:sz w:val="24"/>
              </w:rPr>
              <w:t>committed</w:t>
            </w:r>
            <w:r>
              <w:rPr>
                <w:spacing w:val="-8"/>
                <w:sz w:val="24"/>
              </w:rPr>
              <w:t xml:space="preserve"> </w:t>
            </w:r>
            <w:r>
              <w:rPr>
                <w:sz w:val="24"/>
              </w:rPr>
              <w:t>to</w:t>
            </w:r>
            <w:r>
              <w:rPr>
                <w:spacing w:val="-10"/>
                <w:sz w:val="24"/>
              </w:rPr>
              <w:t xml:space="preserve"> </w:t>
            </w:r>
            <w:r>
              <w:rPr>
                <w:sz w:val="24"/>
              </w:rPr>
              <w:t>controlling</w:t>
            </w:r>
            <w:r>
              <w:rPr>
                <w:spacing w:val="-5"/>
                <w:sz w:val="24"/>
              </w:rPr>
              <w:t xml:space="preserve"> </w:t>
            </w:r>
            <w:r>
              <w:rPr>
                <w:spacing w:val="-2"/>
                <w:sz w:val="24"/>
              </w:rPr>
              <w:t>spending.</w:t>
            </w:r>
          </w:p>
        </w:tc>
        <w:tc>
          <w:tcPr>
            <w:tcW w:w="1136" w:type="dxa"/>
          </w:tcPr>
          <w:p w14:paraId="70586103" w14:textId="77777777" w:rsidR="00944916" w:rsidRDefault="00944916" w:rsidP="000A55F7">
            <w:pPr>
              <w:pStyle w:val="TableParagraph"/>
              <w:rPr>
                <w:rFonts w:ascii="Times New Roman"/>
                <w:sz w:val="24"/>
              </w:rPr>
            </w:pPr>
          </w:p>
        </w:tc>
        <w:tc>
          <w:tcPr>
            <w:tcW w:w="1416" w:type="dxa"/>
          </w:tcPr>
          <w:p w14:paraId="098EA8BA" w14:textId="77777777" w:rsidR="00944916" w:rsidRDefault="00944916" w:rsidP="000A55F7">
            <w:pPr>
              <w:pStyle w:val="TableParagraph"/>
              <w:rPr>
                <w:rFonts w:ascii="Times New Roman"/>
                <w:sz w:val="24"/>
              </w:rPr>
            </w:pPr>
          </w:p>
        </w:tc>
        <w:tc>
          <w:tcPr>
            <w:tcW w:w="1135" w:type="dxa"/>
          </w:tcPr>
          <w:p w14:paraId="40EBAC21" w14:textId="77777777" w:rsidR="00944916" w:rsidRDefault="00944916" w:rsidP="000A55F7">
            <w:pPr>
              <w:pStyle w:val="TableParagraph"/>
              <w:rPr>
                <w:rFonts w:ascii="Times New Roman"/>
                <w:sz w:val="24"/>
              </w:rPr>
            </w:pPr>
          </w:p>
        </w:tc>
        <w:tc>
          <w:tcPr>
            <w:tcW w:w="3684" w:type="dxa"/>
          </w:tcPr>
          <w:p w14:paraId="2C374F8C" w14:textId="77777777" w:rsidR="00944916" w:rsidRDefault="00944916" w:rsidP="000A55F7">
            <w:pPr>
              <w:pStyle w:val="TableParagraph"/>
              <w:rPr>
                <w:rFonts w:ascii="Times New Roman"/>
                <w:sz w:val="24"/>
              </w:rPr>
            </w:pPr>
          </w:p>
        </w:tc>
      </w:tr>
      <w:tr w:rsidR="00944916" w14:paraId="76B3CF10" w14:textId="77777777" w:rsidTr="000A55F7">
        <w:trPr>
          <w:trHeight w:val="650"/>
        </w:trPr>
        <w:tc>
          <w:tcPr>
            <w:tcW w:w="632" w:type="dxa"/>
          </w:tcPr>
          <w:p w14:paraId="76C41110" w14:textId="77777777" w:rsidR="00944916" w:rsidRDefault="00944916" w:rsidP="000A55F7">
            <w:pPr>
              <w:pStyle w:val="TableParagraph"/>
              <w:spacing w:before="187"/>
              <w:ind w:left="39"/>
              <w:jc w:val="center"/>
              <w:rPr>
                <w:sz w:val="24"/>
              </w:rPr>
            </w:pPr>
            <w:r>
              <w:rPr>
                <w:spacing w:val="-4"/>
                <w:w w:val="110"/>
                <w:sz w:val="24"/>
              </w:rPr>
              <w:t>1.16</w:t>
            </w:r>
          </w:p>
        </w:tc>
        <w:tc>
          <w:tcPr>
            <w:tcW w:w="6049" w:type="dxa"/>
          </w:tcPr>
          <w:p w14:paraId="5ACF87A0" w14:textId="77777777" w:rsidR="00944916" w:rsidRDefault="00944916" w:rsidP="000A55F7">
            <w:pPr>
              <w:pStyle w:val="TableParagraph"/>
              <w:ind w:left="1"/>
              <w:rPr>
                <w:sz w:val="24"/>
              </w:rPr>
            </w:pPr>
            <w:r>
              <w:rPr>
                <w:sz w:val="24"/>
              </w:rPr>
              <w:t>The</w:t>
            </w:r>
            <w:r>
              <w:rPr>
                <w:spacing w:val="-5"/>
                <w:sz w:val="24"/>
              </w:rPr>
              <w:t xml:space="preserve"> </w:t>
            </w:r>
            <w:r>
              <w:rPr>
                <w:sz w:val="24"/>
              </w:rPr>
              <w:t>finance</w:t>
            </w:r>
            <w:r>
              <w:rPr>
                <w:spacing w:val="-5"/>
                <w:sz w:val="24"/>
              </w:rPr>
              <w:t xml:space="preserve"> </w:t>
            </w:r>
            <w:r>
              <w:rPr>
                <w:sz w:val="24"/>
              </w:rPr>
              <w:t>function</w:t>
            </w:r>
            <w:r>
              <w:rPr>
                <w:spacing w:val="-6"/>
                <w:sz w:val="24"/>
              </w:rPr>
              <w:t xml:space="preserve"> </w:t>
            </w:r>
            <w:r>
              <w:rPr>
                <w:sz w:val="24"/>
              </w:rPr>
              <w:t>has sufficient</w:t>
            </w:r>
            <w:r>
              <w:rPr>
                <w:spacing w:val="-4"/>
                <w:sz w:val="24"/>
              </w:rPr>
              <w:t xml:space="preserve"> </w:t>
            </w:r>
            <w:r>
              <w:rPr>
                <w:sz w:val="24"/>
              </w:rPr>
              <w:t>control</w:t>
            </w:r>
            <w:r>
              <w:rPr>
                <w:spacing w:val="-4"/>
                <w:sz w:val="24"/>
              </w:rPr>
              <w:t xml:space="preserve"> </w:t>
            </w:r>
            <w:r>
              <w:rPr>
                <w:sz w:val="24"/>
              </w:rPr>
              <w:t>to</w:t>
            </w:r>
            <w:r>
              <w:rPr>
                <w:spacing w:val="-8"/>
                <w:sz w:val="24"/>
              </w:rPr>
              <w:t xml:space="preserve"> </w:t>
            </w:r>
            <w:r>
              <w:rPr>
                <w:sz w:val="24"/>
              </w:rPr>
              <w:t>prevent</w:t>
            </w:r>
            <w:r>
              <w:rPr>
                <w:spacing w:val="-6"/>
                <w:sz w:val="24"/>
              </w:rPr>
              <w:t xml:space="preserve"> </w:t>
            </w:r>
            <w:r>
              <w:rPr>
                <w:spacing w:val="-5"/>
                <w:sz w:val="24"/>
              </w:rPr>
              <w:t>and</w:t>
            </w:r>
          </w:p>
          <w:p w14:paraId="6692E5DB" w14:textId="77777777" w:rsidR="00944916" w:rsidRDefault="00944916" w:rsidP="000A55F7">
            <w:pPr>
              <w:pStyle w:val="TableParagraph"/>
              <w:spacing w:before="41"/>
              <w:ind w:left="1"/>
              <w:rPr>
                <w:sz w:val="24"/>
              </w:rPr>
            </w:pPr>
            <w:r>
              <w:rPr>
                <w:sz w:val="24"/>
              </w:rPr>
              <w:t>detect</w:t>
            </w:r>
            <w:r>
              <w:rPr>
                <w:spacing w:val="-5"/>
                <w:sz w:val="24"/>
              </w:rPr>
              <w:t xml:space="preserve"> </w:t>
            </w:r>
            <w:r>
              <w:rPr>
                <w:sz w:val="24"/>
              </w:rPr>
              <w:t>fruitless</w:t>
            </w:r>
            <w:r>
              <w:rPr>
                <w:spacing w:val="-9"/>
                <w:sz w:val="24"/>
              </w:rPr>
              <w:t xml:space="preserve"> </w:t>
            </w:r>
            <w:r>
              <w:rPr>
                <w:sz w:val="24"/>
              </w:rPr>
              <w:t>and</w:t>
            </w:r>
            <w:r>
              <w:rPr>
                <w:spacing w:val="-4"/>
                <w:sz w:val="24"/>
              </w:rPr>
              <w:t xml:space="preserve"> </w:t>
            </w:r>
            <w:r>
              <w:rPr>
                <w:sz w:val="24"/>
              </w:rPr>
              <w:t>wasteful</w:t>
            </w:r>
            <w:r>
              <w:rPr>
                <w:spacing w:val="-8"/>
                <w:sz w:val="24"/>
              </w:rPr>
              <w:t xml:space="preserve"> </w:t>
            </w:r>
            <w:r>
              <w:rPr>
                <w:spacing w:val="-2"/>
                <w:sz w:val="24"/>
              </w:rPr>
              <w:t>expenditure</w:t>
            </w:r>
          </w:p>
        </w:tc>
        <w:tc>
          <w:tcPr>
            <w:tcW w:w="1136" w:type="dxa"/>
          </w:tcPr>
          <w:p w14:paraId="2C88EF81" w14:textId="77777777" w:rsidR="00944916" w:rsidRDefault="00944916" w:rsidP="000A55F7">
            <w:pPr>
              <w:pStyle w:val="TableParagraph"/>
              <w:rPr>
                <w:rFonts w:ascii="Times New Roman"/>
                <w:sz w:val="24"/>
              </w:rPr>
            </w:pPr>
          </w:p>
        </w:tc>
        <w:tc>
          <w:tcPr>
            <w:tcW w:w="1416" w:type="dxa"/>
          </w:tcPr>
          <w:p w14:paraId="1C5905C0" w14:textId="77777777" w:rsidR="00944916" w:rsidRDefault="00944916" w:rsidP="000A55F7">
            <w:pPr>
              <w:pStyle w:val="TableParagraph"/>
              <w:rPr>
                <w:rFonts w:ascii="Times New Roman"/>
                <w:sz w:val="24"/>
              </w:rPr>
            </w:pPr>
          </w:p>
        </w:tc>
        <w:tc>
          <w:tcPr>
            <w:tcW w:w="1135" w:type="dxa"/>
          </w:tcPr>
          <w:p w14:paraId="1E3E6115" w14:textId="77777777" w:rsidR="00944916" w:rsidRDefault="00944916" w:rsidP="000A55F7">
            <w:pPr>
              <w:pStyle w:val="TableParagraph"/>
              <w:rPr>
                <w:rFonts w:ascii="Times New Roman"/>
                <w:sz w:val="24"/>
              </w:rPr>
            </w:pPr>
          </w:p>
        </w:tc>
        <w:tc>
          <w:tcPr>
            <w:tcW w:w="3684" w:type="dxa"/>
          </w:tcPr>
          <w:p w14:paraId="5A1F1D4C" w14:textId="77777777" w:rsidR="00944916" w:rsidRDefault="00944916" w:rsidP="000A55F7">
            <w:pPr>
              <w:pStyle w:val="TableParagraph"/>
              <w:rPr>
                <w:rFonts w:ascii="Times New Roman"/>
                <w:sz w:val="24"/>
              </w:rPr>
            </w:pPr>
          </w:p>
        </w:tc>
      </w:tr>
      <w:tr w:rsidR="00944916" w14:paraId="3A84676F" w14:textId="77777777" w:rsidTr="000A55F7">
        <w:trPr>
          <w:trHeight w:val="1270"/>
        </w:trPr>
        <w:tc>
          <w:tcPr>
            <w:tcW w:w="632" w:type="dxa"/>
          </w:tcPr>
          <w:p w14:paraId="6B1B8C93" w14:textId="77777777" w:rsidR="00944916" w:rsidRDefault="00944916" w:rsidP="000A55F7">
            <w:pPr>
              <w:pStyle w:val="TableParagraph"/>
              <w:rPr>
                <w:sz w:val="24"/>
              </w:rPr>
            </w:pPr>
          </w:p>
          <w:p w14:paraId="1AECD5AC" w14:textId="77777777" w:rsidR="00944916" w:rsidRDefault="00944916" w:rsidP="000A55F7">
            <w:pPr>
              <w:pStyle w:val="TableParagraph"/>
              <w:spacing w:before="29"/>
              <w:rPr>
                <w:sz w:val="24"/>
              </w:rPr>
            </w:pPr>
          </w:p>
          <w:p w14:paraId="0ACDDB1D" w14:textId="77777777" w:rsidR="00944916" w:rsidRDefault="00944916" w:rsidP="000A55F7">
            <w:pPr>
              <w:pStyle w:val="TableParagraph"/>
              <w:spacing w:before="1"/>
              <w:ind w:left="39"/>
              <w:jc w:val="center"/>
              <w:rPr>
                <w:sz w:val="24"/>
              </w:rPr>
            </w:pPr>
            <w:r>
              <w:rPr>
                <w:spacing w:val="-4"/>
                <w:w w:val="110"/>
                <w:sz w:val="24"/>
              </w:rPr>
              <w:t>1.17</w:t>
            </w:r>
          </w:p>
        </w:tc>
        <w:tc>
          <w:tcPr>
            <w:tcW w:w="6049" w:type="dxa"/>
          </w:tcPr>
          <w:p w14:paraId="165BA0C9" w14:textId="77777777" w:rsidR="00944916" w:rsidRDefault="00944916" w:rsidP="000A55F7">
            <w:pPr>
              <w:pStyle w:val="TableParagraph"/>
              <w:spacing w:before="1" w:line="276" w:lineRule="auto"/>
              <w:ind w:left="1" w:right="-29"/>
              <w:jc w:val="both"/>
              <w:rPr>
                <w:sz w:val="24"/>
              </w:rPr>
            </w:pPr>
            <w:r>
              <w:rPr>
                <w:sz w:val="24"/>
              </w:rPr>
              <w:t>The finance function takes notice of any significant findings</w:t>
            </w:r>
            <w:r>
              <w:rPr>
                <w:spacing w:val="-5"/>
                <w:sz w:val="24"/>
              </w:rPr>
              <w:t xml:space="preserve"> </w:t>
            </w:r>
            <w:r>
              <w:rPr>
                <w:sz w:val="24"/>
              </w:rPr>
              <w:t>reported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external</w:t>
            </w:r>
            <w:r>
              <w:rPr>
                <w:spacing w:val="-4"/>
                <w:sz w:val="24"/>
              </w:rPr>
              <w:t xml:space="preserve"> </w:t>
            </w:r>
            <w:r>
              <w:rPr>
                <w:sz w:val="24"/>
              </w:rPr>
              <w:t>and</w:t>
            </w:r>
            <w:r>
              <w:rPr>
                <w:spacing w:val="-4"/>
                <w:sz w:val="24"/>
              </w:rPr>
              <w:t xml:space="preserve"> </w:t>
            </w:r>
            <w:r>
              <w:rPr>
                <w:sz w:val="24"/>
              </w:rPr>
              <w:t>internal</w:t>
            </w:r>
            <w:r>
              <w:rPr>
                <w:spacing w:val="-10"/>
                <w:sz w:val="24"/>
              </w:rPr>
              <w:t xml:space="preserve"> </w:t>
            </w:r>
            <w:r>
              <w:rPr>
                <w:sz w:val="24"/>
              </w:rPr>
              <w:t>audit</w:t>
            </w:r>
            <w:r>
              <w:rPr>
                <w:spacing w:val="-5"/>
                <w:sz w:val="24"/>
              </w:rPr>
              <w:t xml:space="preserve"> </w:t>
            </w:r>
            <w:r>
              <w:rPr>
                <w:sz w:val="24"/>
              </w:rPr>
              <w:t>during the</w:t>
            </w:r>
            <w:r>
              <w:rPr>
                <w:spacing w:val="-17"/>
                <w:sz w:val="24"/>
              </w:rPr>
              <w:t xml:space="preserve"> </w:t>
            </w:r>
            <w:r>
              <w:rPr>
                <w:sz w:val="24"/>
              </w:rPr>
              <w:t>external</w:t>
            </w:r>
            <w:r>
              <w:rPr>
                <w:spacing w:val="-11"/>
                <w:sz w:val="24"/>
              </w:rPr>
              <w:t xml:space="preserve"> </w:t>
            </w:r>
            <w:r>
              <w:rPr>
                <w:sz w:val="24"/>
              </w:rPr>
              <w:t>audit</w:t>
            </w:r>
            <w:r>
              <w:rPr>
                <w:spacing w:val="-17"/>
                <w:sz w:val="24"/>
              </w:rPr>
              <w:t xml:space="preserve"> </w:t>
            </w:r>
            <w:r>
              <w:rPr>
                <w:sz w:val="24"/>
              </w:rPr>
              <w:t>and</w:t>
            </w:r>
            <w:r>
              <w:rPr>
                <w:spacing w:val="-17"/>
                <w:sz w:val="24"/>
              </w:rPr>
              <w:t xml:space="preserve"> </w:t>
            </w:r>
            <w:r>
              <w:rPr>
                <w:sz w:val="24"/>
              </w:rPr>
              <w:t>puts</w:t>
            </w:r>
            <w:r>
              <w:rPr>
                <w:spacing w:val="-13"/>
                <w:sz w:val="24"/>
              </w:rPr>
              <w:t xml:space="preserve"> </w:t>
            </w:r>
            <w:r>
              <w:rPr>
                <w:sz w:val="24"/>
              </w:rPr>
              <w:t>action</w:t>
            </w:r>
            <w:r>
              <w:rPr>
                <w:spacing w:val="-13"/>
                <w:sz w:val="24"/>
              </w:rPr>
              <w:t xml:space="preserve"> </w:t>
            </w:r>
            <w:r>
              <w:rPr>
                <w:sz w:val="24"/>
              </w:rPr>
              <w:t>plans</w:t>
            </w:r>
            <w:r>
              <w:rPr>
                <w:spacing w:val="-12"/>
                <w:sz w:val="24"/>
              </w:rPr>
              <w:t xml:space="preserve"> </w:t>
            </w:r>
            <w:r>
              <w:rPr>
                <w:sz w:val="24"/>
              </w:rPr>
              <w:t>to</w:t>
            </w:r>
            <w:r>
              <w:rPr>
                <w:spacing w:val="-7"/>
                <w:sz w:val="24"/>
              </w:rPr>
              <w:t xml:space="preserve"> </w:t>
            </w:r>
            <w:r>
              <w:rPr>
                <w:sz w:val="24"/>
              </w:rPr>
              <w:t>implement</w:t>
            </w:r>
            <w:r>
              <w:rPr>
                <w:spacing w:val="-16"/>
                <w:sz w:val="24"/>
              </w:rPr>
              <w:t xml:space="preserve"> </w:t>
            </w:r>
            <w:proofErr w:type="gramStart"/>
            <w:r>
              <w:rPr>
                <w:sz w:val="24"/>
              </w:rPr>
              <w:t>then</w:t>
            </w:r>
            <w:proofErr w:type="gramEnd"/>
          </w:p>
          <w:p w14:paraId="5433E9CD" w14:textId="77777777" w:rsidR="00944916" w:rsidRDefault="00944916" w:rsidP="000A55F7">
            <w:pPr>
              <w:pStyle w:val="TableParagraph"/>
              <w:ind w:left="1"/>
              <w:jc w:val="both"/>
              <w:rPr>
                <w:sz w:val="24"/>
              </w:rPr>
            </w:pPr>
            <w:r>
              <w:rPr>
                <w:sz w:val="24"/>
              </w:rPr>
              <w:t>and</w:t>
            </w:r>
            <w:r>
              <w:rPr>
                <w:spacing w:val="-9"/>
                <w:sz w:val="24"/>
              </w:rPr>
              <w:t xml:space="preserve"> </w:t>
            </w:r>
            <w:r>
              <w:rPr>
                <w:sz w:val="24"/>
              </w:rPr>
              <w:t>to</w:t>
            </w:r>
            <w:r>
              <w:rPr>
                <w:spacing w:val="-6"/>
                <w:sz w:val="24"/>
              </w:rPr>
              <w:t xml:space="preserve"> </w:t>
            </w:r>
            <w:r>
              <w:rPr>
                <w:sz w:val="24"/>
              </w:rPr>
              <w:t>address</w:t>
            </w:r>
            <w:r>
              <w:rPr>
                <w:spacing w:val="-7"/>
                <w:sz w:val="24"/>
              </w:rPr>
              <w:t xml:space="preserve"> </w:t>
            </w:r>
            <w:r>
              <w:rPr>
                <w:sz w:val="24"/>
              </w:rPr>
              <w:t>weaknesses</w:t>
            </w:r>
            <w:r>
              <w:rPr>
                <w:spacing w:val="-3"/>
                <w:sz w:val="24"/>
              </w:rPr>
              <w:t xml:space="preserve"> </w:t>
            </w:r>
            <w:r>
              <w:rPr>
                <w:spacing w:val="-2"/>
                <w:sz w:val="24"/>
              </w:rPr>
              <w:t>identified.</w:t>
            </w:r>
          </w:p>
        </w:tc>
        <w:tc>
          <w:tcPr>
            <w:tcW w:w="1136" w:type="dxa"/>
          </w:tcPr>
          <w:p w14:paraId="669D52CF" w14:textId="77777777" w:rsidR="00944916" w:rsidRDefault="00944916" w:rsidP="000A55F7">
            <w:pPr>
              <w:pStyle w:val="TableParagraph"/>
              <w:rPr>
                <w:rFonts w:ascii="Times New Roman"/>
                <w:sz w:val="24"/>
              </w:rPr>
            </w:pPr>
          </w:p>
        </w:tc>
        <w:tc>
          <w:tcPr>
            <w:tcW w:w="1416" w:type="dxa"/>
          </w:tcPr>
          <w:p w14:paraId="3C7EBA46" w14:textId="77777777" w:rsidR="00944916" w:rsidRDefault="00944916" w:rsidP="000A55F7">
            <w:pPr>
              <w:pStyle w:val="TableParagraph"/>
              <w:rPr>
                <w:rFonts w:ascii="Times New Roman"/>
                <w:sz w:val="24"/>
              </w:rPr>
            </w:pPr>
          </w:p>
        </w:tc>
        <w:tc>
          <w:tcPr>
            <w:tcW w:w="1135" w:type="dxa"/>
          </w:tcPr>
          <w:p w14:paraId="64BCD88F" w14:textId="77777777" w:rsidR="00944916" w:rsidRDefault="00944916" w:rsidP="000A55F7">
            <w:pPr>
              <w:pStyle w:val="TableParagraph"/>
              <w:rPr>
                <w:rFonts w:ascii="Times New Roman"/>
                <w:sz w:val="24"/>
              </w:rPr>
            </w:pPr>
          </w:p>
        </w:tc>
        <w:tc>
          <w:tcPr>
            <w:tcW w:w="3684" w:type="dxa"/>
          </w:tcPr>
          <w:p w14:paraId="3BCCCA94" w14:textId="77777777" w:rsidR="00944916" w:rsidRDefault="00944916" w:rsidP="000A55F7">
            <w:pPr>
              <w:pStyle w:val="TableParagraph"/>
              <w:rPr>
                <w:rFonts w:ascii="Times New Roman"/>
                <w:sz w:val="24"/>
              </w:rPr>
            </w:pPr>
          </w:p>
        </w:tc>
      </w:tr>
    </w:tbl>
    <w:p w14:paraId="0480D4BC" w14:textId="77777777" w:rsidR="00944916" w:rsidRDefault="00944916" w:rsidP="00944916"/>
    <w:p w14:paraId="04ACE1A0" w14:textId="77777777" w:rsidR="0016363E" w:rsidRDefault="0016363E"/>
    <w:sectPr w:rsidR="0016363E">
      <w:pgSz w:w="16850" w:h="11920" w:orient="landscape"/>
      <w:pgMar w:top="1320" w:right="1100" w:bottom="1180" w:left="1340" w:header="71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87D3" w14:textId="77777777" w:rsidR="00941810" w:rsidRDefault="00941810">
      <w:r>
        <w:separator/>
      </w:r>
    </w:p>
  </w:endnote>
  <w:endnote w:type="continuationSeparator" w:id="0">
    <w:p w14:paraId="69DA8605" w14:textId="77777777" w:rsidR="00941810" w:rsidRDefault="0094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58A9" w14:textId="77777777" w:rsidR="00944916" w:rsidRDefault="00944916">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5E30D687" wp14:editId="3D814583">
              <wp:simplePos x="0" y="0"/>
              <wp:positionH relativeFrom="page">
                <wp:posOffset>9949180</wp:posOffset>
              </wp:positionH>
              <wp:positionV relativeFrom="page">
                <wp:posOffset>6816725</wp:posOffset>
              </wp:positionV>
              <wp:extent cx="561975" cy="561975"/>
              <wp:effectExtent l="0" t="0" r="28575" b="28575"/>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custGeom>
                        <a:avLst/>
                        <a:gdLst/>
                        <a:ahLst/>
                        <a:cxnLst/>
                        <a:rect l="l" t="t" r="r" b="b"/>
                        <a:pathLst>
                          <a:path w="561975" h="561975">
                            <a:moveTo>
                              <a:pt x="0" y="280987"/>
                            </a:moveTo>
                            <a:lnTo>
                              <a:pt x="3683" y="326567"/>
                            </a:lnTo>
                            <a:lnTo>
                              <a:pt x="14350" y="369798"/>
                            </a:lnTo>
                            <a:lnTo>
                              <a:pt x="31369" y="410108"/>
                            </a:lnTo>
                            <a:lnTo>
                              <a:pt x="54228" y="446938"/>
                            </a:lnTo>
                            <a:lnTo>
                              <a:pt x="82296" y="479678"/>
                            </a:lnTo>
                            <a:lnTo>
                              <a:pt x="115062" y="507758"/>
                            </a:lnTo>
                            <a:lnTo>
                              <a:pt x="151892" y="530605"/>
                            </a:lnTo>
                            <a:lnTo>
                              <a:pt x="192150" y="547649"/>
                            </a:lnTo>
                            <a:lnTo>
                              <a:pt x="235330" y="558291"/>
                            </a:lnTo>
                            <a:lnTo>
                              <a:pt x="280924" y="561974"/>
                            </a:lnTo>
                            <a:lnTo>
                              <a:pt x="326517" y="558291"/>
                            </a:lnTo>
                            <a:lnTo>
                              <a:pt x="369697" y="547649"/>
                            </a:lnTo>
                            <a:lnTo>
                              <a:pt x="410083" y="530605"/>
                            </a:lnTo>
                            <a:lnTo>
                              <a:pt x="446913" y="507758"/>
                            </a:lnTo>
                            <a:lnTo>
                              <a:pt x="479678" y="479678"/>
                            </a:lnTo>
                            <a:lnTo>
                              <a:pt x="507746" y="446938"/>
                            </a:lnTo>
                            <a:lnTo>
                              <a:pt x="530605" y="410108"/>
                            </a:lnTo>
                            <a:lnTo>
                              <a:pt x="547624" y="369798"/>
                            </a:lnTo>
                            <a:lnTo>
                              <a:pt x="558292" y="326567"/>
                            </a:lnTo>
                            <a:lnTo>
                              <a:pt x="561975" y="280987"/>
                            </a:lnTo>
                            <a:lnTo>
                              <a:pt x="558292" y="235407"/>
                            </a:lnTo>
                            <a:lnTo>
                              <a:pt x="547624" y="192176"/>
                            </a:lnTo>
                            <a:lnTo>
                              <a:pt x="530605" y="151853"/>
                            </a:lnTo>
                            <a:lnTo>
                              <a:pt x="507746" y="115036"/>
                            </a:lnTo>
                            <a:lnTo>
                              <a:pt x="479678" y="82295"/>
                            </a:lnTo>
                            <a:lnTo>
                              <a:pt x="446913" y="54216"/>
                            </a:lnTo>
                            <a:lnTo>
                              <a:pt x="410083" y="31368"/>
                            </a:lnTo>
                            <a:lnTo>
                              <a:pt x="369697" y="14325"/>
                            </a:lnTo>
                            <a:lnTo>
                              <a:pt x="326517" y="3670"/>
                            </a:lnTo>
                            <a:lnTo>
                              <a:pt x="280924" y="0"/>
                            </a:lnTo>
                            <a:lnTo>
                              <a:pt x="235330" y="3670"/>
                            </a:lnTo>
                            <a:lnTo>
                              <a:pt x="192150" y="14325"/>
                            </a:lnTo>
                            <a:lnTo>
                              <a:pt x="151892" y="31368"/>
                            </a:lnTo>
                            <a:lnTo>
                              <a:pt x="115062" y="54216"/>
                            </a:lnTo>
                            <a:lnTo>
                              <a:pt x="82296" y="82295"/>
                            </a:lnTo>
                            <a:lnTo>
                              <a:pt x="54228" y="115036"/>
                            </a:lnTo>
                            <a:lnTo>
                              <a:pt x="31369" y="151853"/>
                            </a:lnTo>
                            <a:lnTo>
                              <a:pt x="14350" y="192176"/>
                            </a:lnTo>
                            <a:lnTo>
                              <a:pt x="3683" y="235407"/>
                            </a:lnTo>
                            <a:lnTo>
                              <a:pt x="0" y="280987"/>
                            </a:lnTo>
                            <a:close/>
                          </a:path>
                        </a:pathLst>
                      </a:custGeom>
                      <a:ln w="12700">
                        <a:solidFill>
                          <a:srgbClr val="CC9900"/>
                        </a:solidFill>
                        <a:prstDash val="solid"/>
                      </a:ln>
                    </wps:spPr>
                    <wps:bodyPr wrap="square" lIns="0" tIns="0" rIns="0" bIns="0" rtlCol="0">
                      <a:prstTxWarp prst="textNoShape">
                        <a:avLst/>
                      </a:prstTxWarp>
                      <a:noAutofit/>
                    </wps:bodyPr>
                  </wps:wsp>
                </a:graphicData>
              </a:graphic>
            </wp:anchor>
          </w:drawing>
        </mc:Choice>
        <mc:Fallback>
          <w:pict>
            <v:shape w14:anchorId="5BC6BB71" id="Graphic 112" o:spid="_x0000_s1026" style="position:absolute;margin-left:783.4pt;margin-top:536.75pt;width:44.25pt;height:44.2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" path="m,280987r3683,45580l14350,369798r17019,40310l54228,446938r28068,32740l115062,507758r36830,22847l192150,547649r43180,10642l280924,561974r45593,-3683l369697,547649r40386,-17044l446913,507758r32765,-28080l507746,446938r22859,-36830l547624,369798r10668,-43231l561975,280987r-3683,-45580l547624,192176,530605,151853,507746,115036,479678,82295,446913,54216,410083,31368,369697,14325,326517,3670,280924,,235330,3670,192150,14325,151892,31368,115062,54216,82296,82295,54228,115036,31369,151853,14350,192176,3683,235407,,280987xe" filled="f" strokecolor="#c90" strokeweight="1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BA3783A" wp14:editId="1947F103">
              <wp:simplePos x="0" y="0"/>
              <wp:positionH relativeFrom="page">
                <wp:posOffset>10093452</wp:posOffset>
              </wp:positionH>
              <wp:positionV relativeFrom="page">
                <wp:posOffset>7006040</wp:posOffset>
              </wp:positionV>
              <wp:extent cx="173990" cy="196215"/>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75937D89" w14:textId="77777777" w:rsidR="00944916" w:rsidRPr="00941810" w:rsidRDefault="00944916">
                          <w:pPr>
                            <w:pStyle w:val="BodyText"/>
                            <w:spacing w:before="12"/>
                            <w:ind w:left="60"/>
                          </w:pPr>
                          <w:r w:rsidRPr="00941810">
                            <w:rPr>
                              <w:spacing w:val="-10"/>
                            </w:rPr>
                            <w:fldChar w:fldCharType="begin"/>
                          </w:r>
                          <w:r w:rsidRPr="00941810">
                            <w:rPr>
                              <w:spacing w:val="-10"/>
                            </w:rPr>
                            <w:instrText xml:space="preserve"> PAGE </w:instrText>
                          </w:r>
                          <w:r w:rsidRPr="00941810">
                            <w:rPr>
                              <w:spacing w:val="-10"/>
                            </w:rPr>
                            <w:fldChar w:fldCharType="separate"/>
                          </w:r>
                          <w:r w:rsidRPr="00941810">
                            <w:rPr>
                              <w:spacing w:val="-10"/>
                            </w:rPr>
                            <w:t>1</w:t>
                          </w:r>
                          <w:r w:rsidRPr="00941810">
                            <w:rPr>
                              <w:spacing w:val="-10"/>
                            </w:rPr>
                            <w:fldChar w:fldCharType="end"/>
                          </w:r>
                        </w:p>
                      </w:txbxContent>
                    </wps:txbx>
                    <wps:bodyPr wrap="square" lIns="0" tIns="0" rIns="0" bIns="0" rtlCol="0">
                      <a:noAutofit/>
                    </wps:bodyPr>
                  </wps:wsp>
                </a:graphicData>
              </a:graphic>
            </wp:anchor>
          </w:drawing>
        </mc:Choice>
        <mc:Fallback>
          <w:pict>
            <v:shapetype w14:anchorId="0BA3783A" id="_x0000_t202" coordsize="21600,21600" o:spt="202" path="m,l,21600r21600,l21600,xe">
              <v:stroke joinstyle="miter"/>
              <v:path gradientshapeok="t" o:connecttype="rect"/>
            </v:shapetype>
            <v:shape id="Textbox 113" o:spid="_x0000_s1027" type="#_x0000_t202" style="position:absolute;margin-left:794.75pt;margin-top:551.65pt;width:13.7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S5lg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" filled="f" stroked="f">
              <v:textbox inset="0,0,0,0">
                <w:txbxContent>
                  <w:p w14:paraId="75937D89" w14:textId="77777777" w:rsidR="00944916" w:rsidRPr="00941810" w:rsidRDefault="00944916">
                    <w:pPr>
                      <w:pStyle w:val="BodyText"/>
                      <w:spacing w:before="12"/>
                      <w:ind w:left="60"/>
                    </w:pPr>
                    <w:r w:rsidRPr="00941810">
                      <w:rPr>
                        <w:spacing w:val="-10"/>
                      </w:rPr>
                      <w:fldChar w:fldCharType="begin"/>
                    </w:r>
                    <w:r w:rsidRPr="00941810">
                      <w:rPr>
                        <w:spacing w:val="-10"/>
                      </w:rPr>
                      <w:instrText xml:space="preserve"> PAGE </w:instrText>
                    </w:r>
                    <w:r w:rsidRPr="00941810">
                      <w:rPr>
                        <w:spacing w:val="-10"/>
                      </w:rPr>
                      <w:fldChar w:fldCharType="separate"/>
                    </w:r>
                    <w:r w:rsidRPr="00941810">
                      <w:rPr>
                        <w:spacing w:val="-10"/>
                      </w:rPr>
                      <w:t>1</w:t>
                    </w:r>
                    <w:r w:rsidRPr="00941810">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77945"/>
      <w:docPartObj>
        <w:docPartGallery w:val="Page Numbers (Bottom of Page)"/>
        <w:docPartUnique/>
      </w:docPartObj>
    </w:sdtPr>
    <w:sdtContent>
      <w:p w14:paraId="03442630" w14:textId="6B2B3DD0" w:rsidR="000D0C86" w:rsidRDefault="00ED125E">
        <w:pPr>
          <w:pStyle w:val="Footer"/>
        </w:pPr>
        <w:r>
          <w:rPr>
            <w:noProof/>
          </w:rPr>
          <mc:AlternateContent>
            <mc:Choice Requires="wps">
              <w:drawing>
                <wp:anchor distT="0" distB="0" distL="114300" distR="114300" simplePos="0" relativeHeight="251663360" behindDoc="0" locked="0" layoutInCell="1" allowOverlap="1" wp14:anchorId="1EB4C53F" wp14:editId="24E6EA89">
                  <wp:simplePos x="0" y="0"/>
                  <wp:positionH relativeFrom="rightMargin">
                    <wp:align>center</wp:align>
                  </wp:positionH>
                  <wp:positionV relativeFrom="bottomMargin">
                    <wp:align>center</wp:align>
                  </wp:positionV>
                  <wp:extent cx="561975" cy="561975"/>
                  <wp:effectExtent l="0" t="0" r="28575" b="28575"/>
                  <wp:wrapNone/>
                  <wp:docPr id="88473994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CC9900"/>
                            </a:solidFill>
                            <a:round/>
                            <a:headEnd/>
                            <a:tailEnd/>
                          </a:ln>
                          <a:extLst>
                            <a:ext uri="{909E8E84-426E-40DD-AFC4-6F175D3DCCD1}">
                              <a14:hiddenFill xmlns:a14="http://schemas.microsoft.com/office/drawing/2010/main">
                                <a:solidFill>
                                  <a:srgbClr val="C0504D"/>
                                </a:solidFill>
                              </a14:hiddenFill>
                            </a:ext>
                          </a:extLst>
                        </wps:spPr>
                        <wps:txbx>
                          <w:txbxContent>
                            <w:p w14:paraId="17FFBF8E" w14:textId="77777777" w:rsidR="00ED125E" w:rsidRPr="00ED125E" w:rsidRDefault="00ED125E">
                              <w:pPr>
                                <w:pStyle w:val="Footer"/>
                              </w:pPr>
                              <w:r w:rsidRPr="00ED125E">
                                <w:fldChar w:fldCharType="begin"/>
                              </w:r>
                              <w:r w:rsidRPr="00ED125E">
                                <w:instrText xml:space="preserve"> PAGE  \* MERGEFORMAT </w:instrText>
                              </w:r>
                              <w:r w:rsidRPr="00ED125E">
                                <w:fldChar w:fldCharType="separate"/>
                              </w:r>
                              <w:r w:rsidRPr="00ED125E">
                                <w:rPr>
                                  <w:noProof/>
                                </w:rPr>
                                <w:t>2</w:t>
                              </w:r>
                              <w:r w:rsidRPr="00ED125E">
                                <w:rPr>
                                  <w:noProo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EB4C53F" id="Oval 3" o:spid="_x0000_s1028" style="position:absolute;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" filled="f" fillcolor="#c0504d" strokecolor="#c90" strokeweight="1pt">
                  <v:textbox inset=",0,,0">
                    <w:txbxContent>
                      <w:p w14:paraId="17FFBF8E" w14:textId="77777777" w:rsidR="00ED125E" w:rsidRPr="00ED125E" w:rsidRDefault="00ED125E">
                        <w:pPr>
                          <w:pStyle w:val="Footer"/>
                        </w:pPr>
                        <w:r w:rsidRPr="00ED125E">
                          <w:fldChar w:fldCharType="begin"/>
                        </w:r>
                        <w:r w:rsidRPr="00ED125E">
                          <w:instrText xml:space="preserve"> PAGE  \* MERGEFORMAT </w:instrText>
                        </w:r>
                        <w:r w:rsidRPr="00ED125E">
                          <w:fldChar w:fldCharType="separate"/>
                        </w:r>
                        <w:r w:rsidRPr="00ED125E">
                          <w:rPr>
                            <w:noProof/>
                          </w:rPr>
                          <w:t>2</w:t>
                        </w:r>
                        <w:r w:rsidRPr="00ED125E">
                          <w:rPr>
                            <w:noProo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E66B" w14:textId="77777777" w:rsidR="00941810" w:rsidRDefault="00941810">
      <w:r>
        <w:separator/>
      </w:r>
    </w:p>
  </w:footnote>
  <w:footnote w:type="continuationSeparator" w:id="0">
    <w:p w14:paraId="345B2A25" w14:textId="77777777" w:rsidR="00941810" w:rsidRDefault="0094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3FA" w14:textId="71EB95F4" w:rsidR="00944916" w:rsidRDefault="008A5BC7">
    <w:pPr>
      <w:pStyle w:val="BodyText"/>
      <w:spacing w:line="14" w:lineRule="auto"/>
      <w:rPr>
        <w:sz w:val="20"/>
      </w:rPr>
    </w:pPr>
    <w:r>
      <w:rPr>
        <w:noProof/>
      </w:rPr>
      <mc:AlternateContent>
        <mc:Choice Requires="wps">
          <w:drawing>
            <wp:anchor distT="0" distB="0" distL="0" distR="0" simplePos="0" relativeHeight="251667456" behindDoc="1" locked="0" layoutInCell="1" allowOverlap="1" wp14:anchorId="75E4AFBE" wp14:editId="0D046542">
              <wp:simplePos x="0" y="0"/>
              <wp:positionH relativeFrom="page">
                <wp:posOffset>3953933</wp:posOffset>
              </wp:positionH>
              <wp:positionV relativeFrom="page">
                <wp:posOffset>406823</wp:posOffset>
              </wp:positionV>
              <wp:extent cx="6345555" cy="224790"/>
              <wp:effectExtent l="0" t="0" r="0" b="0"/>
              <wp:wrapNone/>
              <wp:docPr id="142848425"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5555" cy="224790"/>
                      </a:xfrm>
                      <a:prstGeom prst="rect">
                        <a:avLst/>
                      </a:prstGeom>
                    </wps:spPr>
                    <wps:txbx>
                      <w:txbxContent>
                        <w:p w14:paraId="1C332A54" w14:textId="77777777" w:rsidR="008A5BC7" w:rsidRDefault="008A5BC7" w:rsidP="008A5BC7">
                          <w:pPr>
                            <w:spacing w:before="11"/>
                            <w:ind w:left="20"/>
                            <w:rPr>
                              <w:rFonts w:ascii="Arial" w:hAnsi="Arial"/>
                              <w:b/>
                              <w:sz w:val="28"/>
                            </w:rPr>
                          </w:pPr>
                          <w:r>
                            <w:rPr>
                              <w:rFonts w:ascii="Arial" w:hAnsi="Arial"/>
                              <w:b/>
                              <w:sz w:val="28"/>
                            </w:rPr>
                            <w:t>PSAUC8</w:t>
                          </w:r>
                          <w:r>
                            <w:rPr>
                              <w:rFonts w:ascii="Arial" w:hAnsi="Arial"/>
                              <w:b/>
                              <w:spacing w:val="-14"/>
                              <w:sz w:val="28"/>
                            </w:rPr>
                            <w:t xml:space="preserve"> </w:t>
                          </w:r>
                          <w:r>
                            <w:rPr>
                              <w:rFonts w:ascii="Arial" w:hAnsi="Arial"/>
                              <w:b/>
                              <w:sz w:val="28"/>
                            </w:rPr>
                            <w:t>–</w:t>
                          </w:r>
                          <w:r>
                            <w:rPr>
                              <w:rFonts w:ascii="Arial" w:hAnsi="Arial"/>
                              <w:b/>
                              <w:spacing w:val="-13"/>
                              <w:sz w:val="28"/>
                            </w:rPr>
                            <w:t xml:space="preserve"> </w:t>
                          </w:r>
                          <w:r>
                            <w:rPr>
                              <w:rFonts w:ascii="Arial" w:hAnsi="Arial"/>
                              <w:b/>
                              <w:sz w:val="28"/>
                            </w:rPr>
                            <w:t>AUDIT</w:t>
                          </w:r>
                          <w:r>
                            <w:rPr>
                              <w:rFonts w:ascii="Arial" w:hAnsi="Arial"/>
                              <w:b/>
                              <w:spacing w:val="-15"/>
                              <w:sz w:val="28"/>
                            </w:rPr>
                            <w:t xml:space="preserve"> </w:t>
                          </w:r>
                          <w:r>
                            <w:rPr>
                              <w:rFonts w:ascii="Arial" w:hAnsi="Arial"/>
                              <w:b/>
                              <w:sz w:val="28"/>
                            </w:rPr>
                            <w:t>COMMITTEE</w:t>
                          </w:r>
                          <w:r>
                            <w:rPr>
                              <w:rFonts w:ascii="Arial" w:hAnsi="Arial"/>
                              <w:b/>
                              <w:spacing w:val="-13"/>
                              <w:sz w:val="28"/>
                            </w:rPr>
                            <w:t xml:space="preserve"> </w:t>
                          </w:r>
                          <w:r>
                            <w:rPr>
                              <w:rFonts w:ascii="Arial" w:hAnsi="Arial"/>
                              <w:b/>
                              <w:sz w:val="28"/>
                            </w:rPr>
                            <w:t>ASSESSMENT</w:t>
                          </w:r>
                          <w:r>
                            <w:rPr>
                              <w:rFonts w:ascii="Arial" w:hAnsi="Arial"/>
                              <w:b/>
                              <w:spacing w:val="-10"/>
                              <w:sz w:val="28"/>
                            </w:rPr>
                            <w:t xml:space="preserve"> </w:t>
                          </w:r>
                          <w:r>
                            <w:rPr>
                              <w:rFonts w:ascii="Arial" w:hAnsi="Arial"/>
                              <w:b/>
                              <w:sz w:val="28"/>
                            </w:rPr>
                            <w:t>OF</w:t>
                          </w:r>
                          <w:r>
                            <w:rPr>
                              <w:rFonts w:ascii="Arial" w:hAnsi="Arial"/>
                              <w:b/>
                              <w:spacing w:val="-12"/>
                              <w:sz w:val="28"/>
                            </w:rPr>
                            <w:t xml:space="preserve"> </w:t>
                          </w:r>
                          <w:r>
                            <w:rPr>
                              <w:rFonts w:ascii="Arial" w:hAnsi="Arial"/>
                              <w:b/>
                              <w:sz w:val="28"/>
                            </w:rPr>
                            <w:t>THE</w:t>
                          </w:r>
                          <w:r>
                            <w:rPr>
                              <w:rFonts w:ascii="Arial" w:hAnsi="Arial"/>
                              <w:b/>
                              <w:spacing w:val="-11"/>
                              <w:sz w:val="28"/>
                            </w:rPr>
                            <w:t xml:space="preserve"> </w:t>
                          </w:r>
                          <w:r>
                            <w:rPr>
                              <w:rFonts w:ascii="Arial" w:hAnsi="Arial"/>
                              <w:b/>
                              <w:sz w:val="28"/>
                            </w:rPr>
                            <w:t>FINANCE</w:t>
                          </w:r>
                          <w:r>
                            <w:rPr>
                              <w:rFonts w:ascii="Arial" w:hAnsi="Arial"/>
                              <w:b/>
                              <w:spacing w:val="-14"/>
                              <w:sz w:val="28"/>
                            </w:rPr>
                            <w:t xml:space="preserve"> </w:t>
                          </w:r>
                          <w:r>
                            <w:rPr>
                              <w:rFonts w:ascii="Arial" w:hAnsi="Arial"/>
                              <w:b/>
                              <w:spacing w:val="-2"/>
                              <w:sz w:val="28"/>
                            </w:rPr>
                            <w:t>FUNCTION</w:t>
                          </w:r>
                        </w:p>
                      </w:txbxContent>
                    </wps:txbx>
                    <wps:bodyPr wrap="square" lIns="0" tIns="0" rIns="0" bIns="0" rtlCol="0">
                      <a:noAutofit/>
                    </wps:bodyPr>
                  </wps:wsp>
                </a:graphicData>
              </a:graphic>
            </wp:anchor>
          </w:drawing>
        </mc:Choice>
        <mc:Fallback>
          <w:pict>
            <v:shapetype w14:anchorId="75E4AFBE" id="_x0000_t202" coordsize="21600,21600" o:spt="202" path="m,l,21600r21600,l21600,xe">
              <v:stroke joinstyle="miter"/>
              <v:path gradientshapeok="t" o:connecttype="rect"/>
            </v:shapetype>
            <v:shape id="Textbox 111" o:spid="_x0000_s1026" type="#_x0000_t202" style="position:absolute;margin-left:311.35pt;margin-top:32.05pt;width:499.65pt;height:17.7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" filled="f" stroked="f">
              <v:textbox inset="0,0,0,0">
                <w:txbxContent>
                  <w:p w14:paraId="1C332A54" w14:textId="77777777" w:rsidR="008A5BC7" w:rsidRDefault="008A5BC7" w:rsidP="008A5BC7">
                    <w:pPr>
                      <w:spacing w:before="11"/>
                      <w:ind w:left="20"/>
                      <w:rPr>
                        <w:rFonts w:ascii="Arial" w:hAnsi="Arial"/>
                        <w:b/>
                        <w:sz w:val="28"/>
                      </w:rPr>
                    </w:pPr>
                    <w:r>
                      <w:rPr>
                        <w:rFonts w:ascii="Arial" w:hAnsi="Arial"/>
                        <w:b/>
                        <w:sz w:val="28"/>
                      </w:rPr>
                      <w:t>PSAUC8</w:t>
                    </w:r>
                    <w:r>
                      <w:rPr>
                        <w:rFonts w:ascii="Arial" w:hAnsi="Arial"/>
                        <w:b/>
                        <w:spacing w:val="-14"/>
                        <w:sz w:val="28"/>
                      </w:rPr>
                      <w:t xml:space="preserve"> </w:t>
                    </w:r>
                    <w:r>
                      <w:rPr>
                        <w:rFonts w:ascii="Arial" w:hAnsi="Arial"/>
                        <w:b/>
                        <w:sz w:val="28"/>
                      </w:rPr>
                      <w:t>–</w:t>
                    </w:r>
                    <w:r>
                      <w:rPr>
                        <w:rFonts w:ascii="Arial" w:hAnsi="Arial"/>
                        <w:b/>
                        <w:spacing w:val="-13"/>
                        <w:sz w:val="28"/>
                      </w:rPr>
                      <w:t xml:space="preserve"> </w:t>
                    </w:r>
                    <w:r>
                      <w:rPr>
                        <w:rFonts w:ascii="Arial" w:hAnsi="Arial"/>
                        <w:b/>
                        <w:sz w:val="28"/>
                      </w:rPr>
                      <w:t>AUDIT</w:t>
                    </w:r>
                    <w:r>
                      <w:rPr>
                        <w:rFonts w:ascii="Arial" w:hAnsi="Arial"/>
                        <w:b/>
                        <w:spacing w:val="-15"/>
                        <w:sz w:val="28"/>
                      </w:rPr>
                      <w:t xml:space="preserve"> </w:t>
                    </w:r>
                    <w:r>
                      <w:rPr>
                        <w:rFonts w:ascii="Arial" w:hAnsi="Arial"/>
                        <w:b/>
                        <w:sz w:val="28"/>
                      </w:rPr>
                      <w:t>COMMITTEE</w:t>
                    </w:r>
                    <w:r>
                      <w:rPr>
                        <w:rFonts w:ascii="Arial" w:hAnsi="Arial"/>
                        <w:b/>
                        <w:spacing w:val="-13"/>
                        <w:sz w:val="28"/>
                      </w:rPr>
                      <w:t xml:space="preserve"> </w:t>
                    </w:r>
                    <w:r>
                      <w:rPr>
                        <w:rFonts w:ascii="Arial" w:hAnsi="Arial"/>
                        <w:b/>
                        <w:sz w:val="28"/>
                      </w:rPr>
                      <w:t>ASSESSMENT</w:t>
                    </w:r>
                    <w:r>
                      <w:rPr>
                        <w:rFonts w:ascii="Arial" w:hAnsi="Arial"/>
                        <w:b/>
                        <w:spacing w:val="-10"/>
                        <w:sz w:val="28"/>
                      </w:rPr>
                      <w:t xml:space="preserve"> </w:t>
                    </w:r>
                    <w:r>
                      <w:rPr>
                        <w:rFonts w:ascii="Arial" w:hAnsi="Arial"/>
                        <w:b/>
                        <w:sz w:val="28"/>
                      </w:rPr>
                      <w:t>OF</w:t>
                    </w:r>
                    <w:r>
                      <w:rPr>
                        <w:rFonts w:ascii="Arial" w:hAnsi="Arial"/>
                        <w:b/>
                        <w:spacing w:val="-12"/>
                        <w:sz w:val="28"/>
                      </w:rPr>
                      <w:t xml:space="preserve"> </w:t>
                    </w:r>
                    <w:r>
                      <w:rPr>
                        <w:rFonts w:ascii="Arial" w:hAnsi="Arial"/>
                        <w:b/>
                        <w:sz w:val="28"/>
                      </w:rPr>
                      <w:t>THE</w:t>
                    </w:r>
                    <w:r>
                      <w:rPr>
                        <w:rFonts w:ascii="Arial" w:hAnsi="Arial"/>
                        <w:b/>
                        <w:spacing w:val="-11"/>
                        <w:sz w:val="28"/>
                      </w:rPr>
                      <w:t xml:space="preserve"> </w:t>
                    </w:r>
                    <w:r>
                      <w:rPr>
                        <w:rFonts w:ascii="Arial" w:hAnsi="Arial"/>
                        <w:b/>
                        <w:sz w:val="28"/>
                      </w:rPr>
                      <w:t>FINANCE</w:t>
                    </w:r>
                    <w:r>
                      <w:rPr>
                        <w:rFonts w:ascii="Arial" w:hAnsi="Arial"/>
                        <w:b/>
                        <w:spacing w:val="-14"/>
                        <w:sz w:val="28"/>
                      </w:rPr>
                      <w:t xml:space="preserve"> </w:t>
                    </w:r>
                    <w:r>
                      <w:rPr>
                        <w:rFonts w:ascii="Arial" w:hAnsi="Arial"/>
                        <w:b/>
                        <w:spacing w:val="-2"/>
                        <w:sz w:val="28"/>
                      </w:rPr>
                      <w:t>FUNCTION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4033"/>
    <w:multiLevelType w:val="hybridMultilevel"/>
    <w:tmpl w:val="6BF2C1B8"/>
    <w:lvl w:ilvl="0" w:tplc="4794689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952FF40">
      <w:start w:val="1"/>
      <w:numFmt w:val="upperLetter"/>
      <w:lvlText w:val="%2."/>
      <w:lvlJc w:val="left"/>
      <w:pPr>
        <w:ind w:left="1538" w:hanging="358"/>
      </w:pPr>
      <w:rPr>
        <w:rFonts w:ascii="Arial MT" w:eastAsia="Arial MT" w:hAnsi="Arial MT" w:cs="Arial MT" w:hint="default"/>
        <w:b w:val="0"/>
        <w:bCs w:val="0"/>
        <w:i w:val="0"/>
        <w:iCs w:val="0"/>
        <w:spacing w:val="0"/>
        <w:w w:val="100"/>
        <w:sz w:val="24"/>
        <w:szCs w:val="24"/>
        <w:lang w:val="en-US" w:eastAsia="en-US" w:bidi="ar-SA"/>
      </w:rPr>
    </w:lvl>
    <w:lvl w:ilvl="2" w:tplc="023028DA">
      <w:start w:val="1"/>
      <w:numFmt w:val="upperLetter"/>
      <w:lvlText w:val="%3."/>
      <w:lvlJc w:val="left"/>
      <w:pPr>
        <w:ind w:left="3698" w:hanging="358"/>
        <w:jc w:val="right"/>
      </w:pPr>
      <w:rPr>
        <w:rFonts w:ascii="Arial" w:eastAsia="Arial" w:hAnsi="Arial" w:cs="Arial" w:hint="default"/>
        <w:b/>
        <w:bCs/>
        <w:i w:val="0"/>
        <w:iCs w:val="0"/>
        <w:spacing w:val="-1"/>
        <w:w w:val="100"/>
        <w:sz w:val="24"/>
        <w:szCs w:val="24"/>
        <w:lang w:val="en-US" w:eastAsia="en-US" w:bidi="ar-SA"/>
      </w:rPr>
    </w:lvl>
    <w:lvl w:ilvl="3" w:tplc="B962900C">
      <w:numFmt w:val="bullet"/>
      <w:lvlText w:val="•"/>
      <w:lvlJc w:val="left"/>
      <w:pPr>
        <w:ind w:left="4383" w:hanging="358"/>
      </w:pPr>
      <w:rPr>
        <w:rFonts w:hint="default"/>
        <w:lang w:val="en-US" w:eastAsia="en-US" w:bidi="ar-SA"/>
      </w:rPr>
    </w:lvl>
    <w:lvl w:ilvl="4" w:tplc="89505770">
      <w:numFmt w:val="bullet"/>
      <w:lvlText w:val="•"/>
      <w:lvlJc w:val="left"/>
      <w:pPr>
        <w:ind w:left="5067" w:hanging="358"/>
      </w:pPr>
      <w:rPr>
        <w:rFonts w:hint="default"/>
        <w:lang w:val="en-US" w:eastAsia="en-US" w:bidi="ar-SA"/>
      </w:rPr>
    </w:lvl>
    <w:lvl w:ilvl="5" w:tplc="B70CFF3C">
      <w:numFmt w:val="bullet"/>
      <w:lvlText w:val="•"/>
      <w:lvlJc w:val="left"/>
      <w:pPr>
        <w:ind w:left="5751" w:hanging="358"/>
      </w:pPr>
      <w:rPr>
        <w:rFonts w:hint="default"/>
        <w:lang w:val="en-US" w:eastAsia="en-US" w:bidi="ar-SA"/>
      </w:rPr>
    </w:lvl>
    <w:lvl w:ilvl="6" w:tplc="5A8AEDF0">
      <w:numFmt w:val="bullet"/>
      <w:lvlText w:val="•"/>
      <w:lvlJc w:val="left"/>
      <w:pPr>
        <w:ind w:left="6435" w:hanging="358"/>
      </w:pPr>
      <w:rPr>
        <w:rFonts w:hint="default"/>
        <w:lang w:val="en-US" w:eastAsia="en-US" w:bidi="ar-SA"/>
      </w:rPr>
    </w:lvl>
    <w:lvl w:ilvl="7" w:tplc="A5C0351C">
      <w:numFmt w:val="bullet"/>
      <w:lvlText w:val="•"/>
      <w:lvlJc w:val="left"/>
      <w:pPr>
        <w:ind w:left="7119" w:hanging="358"/>
      </w:pPr>
      <w:rPr>
        <w:rFonts w:hint="default"/>
        <w:lang w:val="en-US" w:eastAsia="en-US" w:bidi="ar-SA"/>
      </w:rPr>
    </w:lvl>
    <w:lvl w:ilvl="8" w:tplc="0380BCFE">
      <w:numFmt w:val="bullet"/>
      <w:lvlText w:val="•"/>
      <w:lvlJc w:val="left"/>
      <w:pPr>
        <w:ind w:left="7803" w:hanging="358"/>
      </w:pPr>
      <w:rPr>
        <w:rFonts w:hint="default"/>
        <w:lang w:val="en-US" w:eastAsia="en-US" w:bidi="ar-SA"/>
      </w:rPr>
    </w:lvl>
  </w:abstractNum>
  <w:num w:numId="1" w16cid:durableId="186694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6"/>
    <w:rsid w:val="000D0C86"/>
    <w:rsid w:val="00107428"/>
    <w:rsid w:val="0016363E"/>
    <w:rsid w:val="00341B0D"/>
    <w:rsid w:val="004F0DC7"/>
    <w:rsid w:val="007D6BF6"/>
    <w:rsid w:val="008A5BC7"/>
    <w:rsid w:val="00941810"/>
    <w:rsid w:val="00944916"/>
    <w:rsid w:val="00AD4752"/>
    <w:rsid w:val="00CE1925"/>
    <w:rsid w:val="00D542B5"/>
    <w:rsid w:val="00E74833"/>
    <w:rsid w:val="00ED1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1E939E4"/>
  <w15:chartTrackingRefBased/>
  <w15:docId w15:val="{C8A4F036-2DC5-46ED-91D7-A96776EF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16"/>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916"/>
    <w:rPr>
      <w:sz w:val="24"/>
      <w:szCs w:val="24"/>
    </w:rPr>
  </w:style>
  <w:style w:type="character" w:customStyle="1" w:styleId="BodyTextChar">
    <w:name w:val="Body Text Char"/>
    <w:basedOn w:val="DefaultParagraphFont"/>
    <w:link w:val="BodyText"/>
    <w:uiPriority w:val="1"/>
    <w:rsid w:val="00944916"/>
    <w:rPr>
      <w:rFonts w:ascii="Arial MT" w:eastAsia="Arial MT" w:hAnsi="Arial MT" w:cs="Arial MT"/>
      <w:kern w:val="0"/>
      <w:sz w:val="24"/>
      <w:szCs w:val="24"/>
      <w:lang w:val="en-US"/>
      <w14:ligatures w14:val="none"/>
    </w:rPr>
  </w:style>
  <w:style w:type="paragraph" w:styleId="ListParagraph">
    <w:name w:val="List Paragraph"/>
    <w:basedOn w:val="Normal"/>
    <w:uiPriority w:val="1"/>
    <w:qFormat/>
    <w:rsid w:val="00944916"/>
    <w:pPr>
      <w:ind w:left="940" w:hanging="360"/>
    </w:pPr>
  </w:style>
  <w:style w:type="paragraph" w:customStyle="1" w:styleId="TableParagraph">
    <w:name w:val="Table Paragraph"/>
    <w:basedOn w:val="Normal"/>
    <w:uiPriority w:val="1"/>
    <w:qFormat/>
    <w:rsid w:val="00944916"/>
  </w:style>
  <w:style w:type="paragraph" w:styleId="Header">
    <w:name w:val="header"/>
    <w:basedOn w:val="Normal"/>
    <w:link w:val="HeaderChar"/>
    <w:uiPriority w:val="99"/>
    <w:unhideWhenUsed/>
    <w:rsid w:val="00941810"/>
    <w:pPr>
      <w:tabs>
        <w:tab w:val="center" w:pos="4513"/>
        <w:tab w:val="right" w:pos="9026"/>
      </w:tabs>
    </w:pPr>
  </w:style>
  <w:style w:type="character" w:customStyle="1" w:styleId="HeaderChar">
    <w:name w:val="Header Char"/>
    <w:basedOn w:val="DefaultParagraphFont"/>
    <w:link w:val="Header"/>
    <w:uiPriority w:val="99"/>
    <w:rsid w:val="00941810"/>
    <w:rPr>
      <w:rFonts w:ascii="Arial MT" w:eastAsia="Arial MT" w:hAnsi="Arial MT" w:cs="Arial MT"/>
      <w:kern w:val="0"/>
      <w:lang w:val="en-US"/>
      <w14:ligatures w14:val="none"/>
    </w:rPr>
  </w:style>
  <w:style w:type="paragraph" w:styleId="Footer">
    <w:name w:val="footer"/>
    <w:basedOn w:val="Normal"/>
    <w:link w:val="FooterChar"/>
    <w:uiPriority w:val="99"/>
    <w:unhideWhenUsed/>
    <w:rsid w:val="00941810"/>
    <w:pPr>
      <w:tabs>
        <w:tab w:val="center" w:pos="4513"/>
        <w:tab w:val="right" w:pos="9026"/>
      </w:tabs>
    </w:pPr>
  </w:style>
  <w:style w:type="character" w:customStyle="1" w:styleId="FooterChar">
    <w:name w:val="Footer Char"/>
    <w:basedOn w:val="DefaultParagraphFont"/>
    <w:link w:val="Footer"/>
    <w:uiPriority w:val="99"/>
    <w:rsid w:val="00941810"/>
    <w:rPr>
      <w:rFonts w:ascii="Arial MT" w:eastAsia="Arial MT" w:hAnsi="Arial MT" w:cs="Arial M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ECD7E-999B-42D7-9700-DCF140BB88C5}"/>
</file>

<file path=customXml/itemProps2.xml><?xml version="1.0" encoding="utf-8"?>
<ds:datastoreItem xmlns:ds="http://schemas.openxmlformats.org/officeDocument/2006/customXml" ds:itemID="{F0F40194-8BAB-4392-B07A-735592D7C33A}"/>
</file>

<file path=customXml/itemProps3.xml><?xml version="1.0" encoding="utf-8"?>
<ds:datastoreItem xmlns:ds="http://schemas.openxmlformats.org/officeDocument/2006/customXml" ds:itemID="{483469EB-1315-4A03-840D-D7DB30BD9513}"/>
</file>

<file path=docProps/app.xml><?xml version="1.0" encoding="utf-8"?>
<Properties xmlns="http://schemas.openxmlformats.org/officeDocument/2006/extended-properties" xmlns:vt="http://schemas.openxmlformats.org/officeDocument/2006/docPropsVTypes">
  <Template>Normal</Template>
  <TotalTime>10</TotalTime>
  <Pages>4</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Fick</dc:creator>
  <cp:keywords/>
  <dc:description/>
  <cp:lastModifiedBy>Gerda Fick</cp:lastModifiedBy>
  <cp:revision>10</cp:revision>
  <dcterms:created xsi:type="dcterms:W3CDTF">2023-12-19T10:27:00Z</dcterms:created>
  <dcterms:modified xsi:type="dcterms:W3CDTF">2023-12-20T09:22:00Z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